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551F0" w14:textId="1CCBD492" w:rsidR="00237DF2" w:rsidRPr="004808A3" w:rsidRDefault="002B2F8F" w:rsidP="00126ABC">
      <w:pPr>
        <w:spacing w:after="3" w:line="422" w:lineRule="auto"/>
        <w:ind w:left="1701"/>
        <w:jc w:val="center"/>
        <w:rPr>
          <w:b/>
          <w:color w:val="auto"/>
          <w:szCs w:val="24"/>
        </w:rPr>
      </w:pPr>
      <w:r w:rsidRPr="004808A3">
        <w:rPr>
          <w:b/>
          <w:color w:val="auto"/>
          <w:szCs w:val="24"/>
        </w:rPr>
        <w:t xml:space="preserve">                                   </w:t>
      </w:r>
    </w:p>
    <w:p w14:paraId="070552EF" w14:textId="0FD19A6D" w:rsidR="00126ABC" w:rsidRPr="004808A3" w:rsidRDefault="002F60E2" w:rsidP="00126ABC">
      <w:pPr>
        <w:spacing w:after="3" w:line="422" w:lineRule="auto"/>
        <w:ind w:left="1701"/>
        <w:jc w:val="center"/>
        <w:rPr>
          <w:b/>
          <w:color w:val="auto"/>
          <w:szCs w:val="24"/>
        </w:rPr>
      </w:pPr>
      <w:r w:rsidRPr="004808A3">
        <w:rPr>
          <w:b/>
          <w:color w:val="auto"/>
          <w:szCs w:val="24"/>
        </w:rPr>
        <w:t xml:space="preserve">ZAPYTANIE OFERTOWE nr </w:t>
      </w:r>
      <w:r w:rsidR="00CD21B1">
        <w:rPr>
          <w:b/>
          <w:color w:val="auto"/>
          <w:szCs w:val="24"/>
        </w:rPr>
        <w:t>1</w:t>
      </w:r>
      <w:r w:rsidR="005F76C0">
        <w:rPr>
          <w:b/>
          <w:color w:val="auto"/>
          <w:szCs w:val="24"/>
        </w:rPr>
        <w:t>2</w:t>
      </w:r>
      <w:r w:rsidR="00762F58" w:rsidRPr="004808A3">
        <w:rPr>
          <w:b/>
          <w:color w:val="auto"/>
          <w:szCs w:val="24"/>
        </w:rPr>
        <w:t>/ZZ/202</w:t>
      </w:r>
      <w:r w:rsidR="00F9459A" w:rsidRPr="004808A3">
        <w:rPr>
          <w:b/>
          <w:color w:val="auto"/>
          <w:szCs w:val="24"/>
        </w:rPr>
        <w:t>6</w:t>
      </w:r>
    </w:p>
    <w:p w14:paraId="724B6021" w14:textId="0441EDB4" w:rsidR="00647B50" w:rsidRPr="004808A3" w:rsidRDefault="002F60E2" w:rsidP="005872AE">
      <w:pPr>
        <w:spacing w:after="3" w:line="422" w:lineRule="auto"/>
        <w:ind w:left="284" w:right="98" w:firstLine="274"/>
        <w:jc w:val="center"/>
        <w:rPr>
          <w:color w:val="auto"/>
          <w:szCs w:val="24"/>
        </w:rPr>
      </w:pPr>
      <w:r w:rsidRPr="004808A3">
        <w:rPr>
          <w:color w:val="auto"/>
          <w:szCs w:val="24"/>
        </w:rPr>
        <w:t>w ramach Krajowego Planu Odbudowy i Zwiększania Odporności</w:t>
      </w:r>
      <w:r w:rsidR="00126ABC" w:rsidRPr="004808A3">
        <w:rPr>
          <w:color w:val="auto"/>
          <w:szCs w:val="24"/>
        </w:rPr>
        <w:t xml:space="preserve"> </w:t>
      </w:r>
      <w:r w:rsidR="00D15DC1" w:rsidRPr="004808A3">
        <w:rPr>
          <w:color w:val="auto"/>
          <w:szCs w:val="24"/>
        </w:rPr>
        <w:t>Komponent D Efektywność, dostępność i</w:t>
      </w:r>
      <w:r w:rsidR="00126ABC" w:rsidRPr="004808A3">
        <w:rPr>
          <w:color w:val="auto"/>
          <w:szCs w:val="24"/>
        </w:rPr>
        <w:t xml:space="preserve"> </w:t>
      </w:r>
      <w:r w:rsidR="00D15DC1" w:rsidRPr="004808A3">
        <w:rPr>
          <w:color w:val="auto"/>
          <w:szCs w:val="24"/>
        </w:rPr>
        <w:t>jakość systemu ochrony zdrowia, Inwestycja D3.1</w:t>
      </w:r>
      <w:r w:rsidR="00672ADD" w:rsidRPr="004808A3">
        <w:rPr>
          <w:color w:val="auto"/>
          <w:szCs w:val="24"/>
        </w:rPr>
        <w:t>.</w:t>
      </w:r>
      <w:r w:rsidR="00D15DC1" w:rsidRPr="004808A3">
        <w:rPr>
          <w:color w:val="auto"/>
          <w:szCs w:val="24"/>
        </w:rPr>
        <w:t>1 Kompleksowy</w:t>
      </w:r>
      <w:r w:rsidR="005872AE" w:rsidRPr="004808A3">
        <w:rPr>
          <w:color w:val="auto"/>
          <w:szCs w:val="24"/>
        </w:rPr>
        <w:t xml:space="preserve"> </w:t>
      </w:r>
      <w:r w:rsidR="00D15DC1" w:rsidRPr="004808A3">
        <w:rPr>
          <w:color w:val="auto"/>
          <w:szCs w:val="24"/>
        </w:rPr>
        <w:t>rozwój badań w zakresie nauk</w:t>
      </w:r>
      <w:r w:rsidR="00126ABC" w:rsidRPr="004808A3">
        <w:rPr>
          <w:color w:val="auto"/>
          <w:szCs w:val="24"/>
        </w:rPr>
        <w:t xml:space="preserve"> </w:t>
      </w:r>
      <w:r w:rsidR="00D15DC1" w:rsidRPr="004808A3">
        <w:rPr>
          <w:color w:val="auto"/>
          <w:szCs w:val="24"/>
        </w:rPr>
        <w:t xml:space="preserve">medycznych i nauk o zdrowiu </w:t>
      </w:r>
      <w:r w:rsidRPr="004808A3">
        <w:rPr>
          <w:color w:val="auto"/>
          <w:szCs w:val="24"/>
        </w:rPr>
        <w:t xml:space="preserve">nr </w:t>
      </w:r>
      <w:r w:rsidR="00E75463" w:rsidRPr="00CD21B1">
        <w:rPr>
          <w:color w:val="auto"/>
          <w:szCs w:val="24"/>
        </w:rPr>
        <w:t>KPOD.07.07-IW.07-0</w:t>
      </w:r>
      <w:r w:rsidR="008F778B" w:rsidRPr="00CD21B1">
        <w:rPr>
          <w:color w:val="auto"/>
          <w:szCs w:val="24"/>
        </w:rPr>
        <w:t>326</w:t>
      </w:r>
      <w:r w:rsidR="006026E1" w:rsidRPr="00CD21B1">
        <w:rPr>
          <w:color w:val="auto"/>
          <w:szCs w:val="24"/>
        </w:rPr>
        <w:t>/24</w:t>
      </w:r>
    </w:p>
    <w:p w14:paraId="50B3D2DD" w14:textId="77777777" w:rsidR="00126ABC" w:rsidRPr="004808A3" w:rsidRDefault="00126ABC">
      <w:pPr>
        <w:spacing w:after="3"/>
        <w:ind w:left="10" w:right="7"/>
        <w:jc w:val="center"/>
        <w:rPr>
          <w:color w:val="auto"/>
          <w:szCs w:val="24"/>
        </w:rPr>
      </w:pPr>
    </w:p>
    <w:p w14:paraId="1DAD5250" w14:textId="77777777" w:rsidR="00126ABC" w:rsidRPr="004808A3" w:rsidRDefault="00126ABC">
      <w:pPr>
        <w:spacing w:after="3"/>
        <w:ind w:left="10" w:right="7"/>
        <w:jc w:val="center"/>
        <w:rPr>
          <w:color w:val="auto"/>
          <w:szCs w:val="24"/>
        </w:rPr>
      </w:pPr>
    </w:p>
    <w:p w14:paraId="1D3B7B5D" w14:textId="77777777" w:rsidR="00126ABC" w:rsidRPr="004808A3" w:rsidRDefault="00126ABC">
      <w:pPr>
        <w:spacing w:after="3"/>
        <w:ind w:left="10" w:right="7"/>
        <w:jc w:val="center"/>
        <w:rPr>
          <w:color w:val="auto"/>
          <w:szCs w:val="24"/>
        </w:rPr>
      </w:pPr>
    </w:p>
    <w:p w14:paraId="0DF87063" w14:textId="77777777" w:rsidR="00126ABC" w:rsidRPr="004808A3" w:rsidRDefault="00126ABC">
      <w:pPr>
        <w:spacing w:after="3"/>
        <w:ind w:left="10" w:right="7"/>
        <w:jc w:val="center"/>
        <w:rPr>
          <w:color w:val="auto"/>
          <w:szCs w:val="24"/>
        </w:rPr>
      </w:pPr>
    </w:p>
    <w:p w14:paraId="0EFC3207" w14:textId="77777777" w:rsidR="00126ABC" w:rsidRPr="004808A3" w:rsidRDefault="00126ABC">
      <w:pPr>
        <w:spacing w:after="3"/>
        <w:ind w:left="10" w:right="7"/>
        <w:jc w:val="center"/>
        <w:rPr>
          <w:color w:val="auto"/>
          <w:szCs w:val="24"/>
        </w:rPr>
      </w:pPr>
    </w:p>
    <w:p w14:paraId="7C17E286" w14:textId="77777777" w:rsidR="00126ABC" w:rsidRPr="004808A3" w:rsidRDefault="00126ABC">
      <w:pPr>
        <w:spacing w:after="3"/>
        <w:ind w:left="10" w:right="7"/>
        <w:jc w:val="center"/>
        <w:rPr>
          <w:color w:val="auto"/>
          <w:szCs w:val="24"/>
        </w:rPr>
      </w:pPr>
    </w:p>
    <w:p w14:paraId="3B5A206C" w14:textId="77777777" w:rsidR="00126ABC" w:rsidRPr="004808A3" w:rsidRDefault="00126ABC">
      <w:pPr>
        <w:spacing w:after="3"/>
        <w:ind w:left="10" w:right="7"/>
        <w:jc w:val="center"/>
        <w:rPr>
          <w:color w:val="auto"/>
          <w:szCs w:val="24"/>
        </w:rPr>
      </w:pPr>
    </w:p>
    <w:p w14:paraId="0B9A9EE3" w14:textId="77777777" w:rsidR="00126ABC" w:rsidRPr="004808A3" w:rsidRDefault="00126ABC">
      <w:pPr>
        <w:spacing w:after="3"/>
        <w:ind w:left="10" w:right="7"/>
        <w:jc w:val="center"/>
        <w:rPr>
          <w:color w:val="auto"/>
          <w:szCs w:val="24"/>
        </w:rPr>
      </w:pPr>
    </w:p>
    <w:p w14:paraId="45CE212A" w14:textId="77777777" w:rsidR="00126ABC" w:rsidRPr="004808A3" w:rsidRDefault="00126ABC">
      <w:pPr>
        <w:spacing w:after="3"/>
        <w:ind w:left="10" w:right="7"/>
        <w:jc w:val="center"/>
        <w:rPr>
          <w:color w:val="auto"/>
          <w:szCs w:val="24"/>
        </w:rPr>
      </w:pPr>
    </w:p>
    <w:p w14:paraId="0FDB12AA" w14:textId="77777777" w:rsidR="00126ABC" w:rsidRPr="004808A3" w:rsidRDefault="00126ABC">
      <w:pPr>
        <w:spacing w:after="3"/>
        <w:ind w:left="10" w:right="7"/>
        <w:jc w:val="center"/>
        <w:rPr>
          <w:color w:val="auto"/>
          <w:szCs w:val="24"/>
        </w:rPr>
      </w:pPr>
    </w:p>
    <w:p w14:paraId="6267C565" w14:textId="77777777" w:rsidR="00126ABC" w:rsidRPr="004808A3" w:rsidRDefault="00126ABC">
      <w:pPr>
        <w:spacing w:after="3"/>
        <w:ind w:left="10" w:right="7"/>
        <w:jc w:val="center"/>
        <w:rPr>
          <w:color w:val="auto"/>
          <w:szCs w:val="24"/>
        </w:rPr>
      </w:pPr>
    </w:p>
    <w:p w14:paraId="420C9207" w14:textId="77777777" w:rsidR="00126ABC" w:rsidRPr="004808A3" w:rsidRDefault="00126ABC">
      <w:pPr>
        <w:spacing w:after="3"/>
        <w:ind w:left="10" w:right="7"/>
        <w:jc w:val="center"/>
        <w:rPr>
          <w:color w:val="auto"/>
          <w:szCs w:val="24"/>
        </w:rPr>
      </w:pPr>
    </w:p>
    <w:p w14:paraId="774AE451" w14:textId="77777777" w:rsidR="00126ABC" w:rsidRPr="004808A3" w:rsidRDefault="00126ABC">
      <w:pPr>
        <w:spacing w:after="3"/>
        <w:ind w:left="10" w:right="7"/>
        <w:jc w:val="center"/>
        <w:rPr>
          <w:color w:val="auto"/>
          <w:szCs w:val="24"/>
        </w:rPr>
      </w:pPr>
    </w:p>
    <w:p w14:paraId="0F25E619" w14:textId="77777777" w:rsidR="00126ABC" w:rsidRPr="004808A3" w:rsidRDefault="00126ABC">
      <w:pPr>
        <w:spacing w:after="3"/>
        <w:ind w:left="10" w:right="7"/>
        <w:jc w:val="center"/>
        <w:rPr>
          <w:color w:val="auto"/>
          <w:szCs w:val="24"/>
        </w:rPr>
      </w:pPr>
    </w:p>
    <w:p w14:paraId="3BF90B7F" w14:textId="77777777" w:rsidR="00126ABC" w:rsidRPr="004808A3" w:rsidRDefault="00126ABC">
      <w:pPr>
        <w:spacing w:after="3"/>
        <w:ind w:left="10" w:right="7"/>
        <w:jc w:val="center"/>
        <w:rPr>
          <w:color w:val="auto"/>
          <w:szCs w:val="24"/>
        </w:rPr>
      </w:pPr>
    </w:p>
    <w:p w14:paraId="5C3AECBD" w14:textId="77777777" w:rsidR="00647B50" w:rsidRPr="004808A3" w:rsidRDefault="002F60E2">
      <w:pPr>
        <w:spacing w:after="3"/>
        <w:ind w:left="10" w:right="7"/>
        <w:jc w:val="center"/>
        <w:rPr>
          <w:color w:val="auto"/>
          <w:szCs w:val="24"/>
        </w:rPr>
      </w:pPr>
      <w:r w:rsidRPr="004808A3">
        <w:rPr>
          <w:color w:val="auto"/>
          <w:szCs w:val="24"/>
        </w:rPr>
        <w:t>Postępowanie ofertowe prowadzone zgodnie z zasadą konkurencyjności opisaną w</w:t>
      </w:r>
    </w:p>
    <w:p w14:paraId="15DCB400" w14:textId="360E0F59" w:rsidR="00647B50" w:rsidRPr="004808A3" w:rsidRDefault="00D15DC1" w:rsidP="00C00E10">
      <w:pPr>
        <w:spacing w:after="4501"/>
        <w:ind w:left="10" w:right="0"/>
        <w:jc w:val="center"/>
        <w:rPr>
          <w:color w:val="auto"/>
          <w:szCs w:val="24"/>
        </w:rPr>
      </w:pPr>
      <w:r w:rsidRPr="004808A3">
        <w:rPr>
          <w:color w:val="auto"/>
          <w:szCs w:val="24"/>
        </w:rPr>
        <w:t>„Załączniku nr 7 do regulaminu wyboru przedsięwzięć do objęcia wsparciem w ramach Inwestycji D3.1</w:t>
      </w:r>
      <w:r w:rsidR="00672ADD" w:rsidRPr="004808A3">
        <w:rPr>
          <w:color w:val="auto"/>
          <w:szCs w:val="24"/>
        </w:rPr>
        <w:t>.</w:t>
      </w:r>
      <w:r w:rsidRPr="004808A3">
        <w:rPr>
          <w:color w:val="auto"/>
          <w:szCs w:val="24"/>
        </w:rPr>
        <w:t>1 Krajowego Planu Odbudowy i Zwiększania Odporności”</w:t>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Pr="004808A3">
        <w:rPr>
          <w:color w:val="auto"/>
          <w:szCs w:val="24"/>
        </w:rPr>
        <w:t>Gdańsk</w:t>
      </w:r>
      <w:r w:rsidR="002F60E2" w:rsidRPr="004808A3">
        <w:rPr>
          <w:color w:val="auto"/>
          <w:szCs w:val="24"/>
        </w:rPr>
        <w:t>,</w:t>
      </w:r>
      <w:r w:rsidR="00776ECA" w:rsidRPr="004808A3">
        <w:rPr>
          <w:color w:val="auto"/>
          <w:szCs w:val="24"/>
        </w:rPr>
        <w:t xml:space="preserve"> </w:t>
      </w:r>
      <w:r w:rsidR="005F76C0">
        <w:rPr>
          <w:color w:val="auto"/>
          <w:szCs w:val="24"/>
        </w:rPr>
        <w:t>05</w:t>
      </w:r>
      <w:r w:rsidR="006D51CE" w:rsidRPr="004808A3">
        <w:rPr>
          <w:color w:val="auto"/>
          <w:szCs w:val="24"/>
        </w:rPr>
        <w:t>.</w:t>
      </w:r>
      <w:r w:rsidR="008F778B" w:rsidRPr="004808A3">
        <w:rPr>
          <w:color w:val="auto"/>
          <w:szCs w:val="24"/>
        </w:rPr>
        <w:t>0</w:t>
      </w:r>
      <w:r w:rsidR="005F76C0">
        <w:rPr>
          <w:color w:val="auto"/>
          <w:szCs w:val="24"/>
        </w:rPr>
        <w:t>2</w:t>
      </w:r>
      <w:r w:rsidR="00776ECA" w:rsidRPr="004808A3">
        <w:rPr>
          <w:color w:val="auto"/>
          <w:szCs w:val="24"/>
        </w:rPr>
        <w:t>.</w:t>
      </w:r>
      <w:r w:rsidR="002F60E2" w:rsidRPr="004808A3">
        <w:rPr>
          <w:color w:val="auto"/>
          <w:szCs w:val="24"/>
        </w:rPr>
        <w:t>202</w:t>
      </w:r>
      <w:r w:rsidR="008F778B" w:rsidRPr="004808A3">
        <w:rPr>
          <w:color w:val="auto"/>
          <w:szCs w:val="24"/>
        </w:rPr>
        <w:t>6</w:t>
      </w:r>
      <w:r w:rsidR="002F60E2" w:rsidRPr="004808A3">
        <w:rPr>
          <w:color w:val="auto"/>
          <w:szCs w:val="24"/>
        </w:rPr>
        <w:t xml:space="preserve"> r.</w:t>
      </w:r>
    </w:p>
    <w:p w14:paraId="4EF22051" w14:textId="77777777" w:rsidR="00647B50" w:rsidRPr="004808A3" w:rsidRDefault="002F60E2">
      <w:pPr>
        <w:pStyle w:val="Nagwek1"/>
        <w:ind w:left="199" w:hanging="214"/>
        <w:rPr>
          <w:color w:val="auto"/>
          <w:szCs w:val="24"/>
        </w:rPr>
      </w:pPr>
      <w:r w:rsidRPr="004808A3">
        <w:rPr>
          <w:color w:val="auto"/>
          <w:szCs w:val="24"/>
        </w:rPr>
        <w:lastRenderedPageBreak/>
        <w:t>NAZWA, ADRES, NIP ZAMAWIAJĄCEGO</w:t>
      </w:r>
    </w:p>
    <w:p w14:paraId="39CEA5BB" w14:textId="3C19FA94" w:rsidR="00647B50" w:rsidRPr="004808A3" w:rsidRDefault="00E75463" w:rsidP="005D362D">
      <w:pPr>
        <w:ind w:left="-5" w:right="-22"/>
        <w:rPr>
          <w:color w:val="auto"/>
          <w:szCs w:val="24"/>
        </w:rPr>
      </w:pPr>
      <w:r w:rsidRPr="004808A3">
        <w:rPr>
          <w:color w:val="auto"/>
          <w:szCs w:val="24"/>
        </w:rPr>
        <w:t xml:space="preserve">Gdański Uniwersytet </w:t>
      </w:r>
      <w:r w:rsidR="005D362D" w:rsidRPr="004808A3">
        <w:rPr>
          <w:color w:val="auto"/>
          <w:szCs w:val="24"/>
        </w:rPr>
        <w:t>M</w:t>
      </w:r>
      <w:r w:rsidRPr="004808A3">
        <w:rPr>
          <w:color w:val="auto"/>
          <w:szCs w:val="24"/>
        </w:rPr>
        <w:t xml:space="preserve">edyczny </w:t>
      </w:r>
    </w:p>
    <w:p w14:paraId="47B8DCC3" w14:textId="77777777" w:rsidR="00E75463" w:rsidRPr="004808A3" w:rsidRDefault="00E75463" w:rsidP="005D362D">
      <w:pPr>
        <w:ind w:left="-5" w:right="-22"/>
        <w:rPr>
          <w:color w:val="auto"/>
          <w:szCs w:val="24"/>
        </w:rPr>
      </w:pPr>
      <w:r w:rsidRPr="004808A3">
        <w:rPr>
          <w:color w:val="auto"/>
          <w:szCs w:val="24"/>
        </w:rPr>
        <w:t>ul. M. Skłodowskiej-Curie 3a</w:t>
      </w:r>
    </w:p>
    <w:p w14:paraId="19F9F8E9" w14:textId="77777777" w:rsidR="00647B50" w:rsidRPr="004808A3" w:rsidRDefault="00E75463" w:rsidP="005D362D">
      <w:pPr>
        <w:ind w:left="-5" w:right="-22"/>
        <w:rPr>
          <w:color w:val="auto"/>
          <w:szCs w:val="24"/>
        </w:rPr>
      </w:pPr>
      <w:r w:rsidRPr="004808A3">
        <w:rPr>
          <w:color w:val="auto"/>
          <w:szCs w:val="24"/>
        </w:rPr>
        <w:t>80-210 Gdańsk</w:t>
      </w:r>
      <w:r w:rsidR="002F60E2" w:rsidRPr="004808A3">
        <w:rPr>
          <w:color w:val="auto"/>
          <w:szCs w:val="24"/>
        </w:rPr>
        <w:t xml:space="preserve"> </w:t>
      </w:r>
    </w:p>
    <w:p w14:paraId="25CED4D8" w14:textId="77777777" w:rsidR="00647B50" w:rsidRPr="004808A3" w:rsidRDefault="002F60E2" w:rsidP="005D362D">
      <w:pPr>
        <w:ind w:left="-5" w:right="-22"/>
        <w:rPr>
          <w:color w:val="auto"/>
          <w:szCs w:val="24"/>
        </w:rPr>
      </w:pPr>
      <w:r w:rsidRPr="004808A3">
        <w:rPr>
          <w:color w:val="auto"/>
          <w:szCs w:val="24"/>
        </w:rPr>
        <w:t xml:space="preserve">NIP: </w:t>
      </w:r>
      <w:r w:rsidR="00E75463" w:rsidRPr="004808A3">
        <w:rPr>
          <w:color w:val="auto"/>
          <w:szCs w:val="24"/>
        </w:rPr>
        <w:t>5840955985</w:t>
      </w:r>
    </w:p>
    <w:p w14:paraId="0AC81FEA" w14:textId="77777777" w:rsidR="00E75463" w:rsidRPr="004808A3" w:rsidRDefault="002F60E2" w:rsidP="005D362D">
      <w:pPr>
        <w:spacing w:after="251" w:line="269" w:lineRule="auto"/>
        <w:ind w:left="-5" w:right="-22"/>
        <w:rPr>
          <w:b/>
          <w:color w:val="auto"/>
          <w:szCs w:val="24"/>
        </w:rPr>
      </w:pPr>
      <w:r w:rsidRPr="004808A3">
        <w:rPr>
          <w:b/>
          <w:color w:val="auto"/>
          <w:szCs w:val="24"/>
        </w:rPr>
        <w:t>Postępowanie</w:t>
      </w:r>
      <w:r w:rsidR="00E75463" w:rsidRPr="004808A3">
        <w:rPr>
          <w:b/>
          <w:color w:val="auto"/>
          <w:szCs w:val="24"/>
        </w:rPr>
        <w:t xml:space="preserve"> </w:t>
      </w:r>
      <w:r w:rsidRPr="004808A3">
        <w:rPr>
          <w:b/>
          <w:color w:val="auto"/>
          <w:szCs w:val="24"/>
        </w:rPr>
        <w:t xml:space="preserve">prowadzi: </w:t>
      </w:r>
    </w:p>
    <w:p w14:paraId="3A7D0563" w14:textId="77777777" w:rsidR="00647B50" w:rsidRPr="004808A3" w:rsidRDefault="002F60E2">
      <w:pPr>
        <w:spacing w:after="251" w:line="269" w:lineRule="auto"/>
        <w:ind w:left="-5" w:right="5903"/>
        <w:rPr>
          <w:color w:val="auto"/>
          <w:szCs w:val="24"/>
        </w:rPr>
      </w:pPr>
      <w:r w:rsidRPr="004808A3">
        <w:rPr>
          <w:color w:val="auto"/>
          <w:szCs w:val="24"/>
        </w:rPr>
        <w:t>Osoby do kontaktu:</w:t>
      </w:r>
    </w:p>
    <w:p w14:paraId="69447556" w14:textId="5D06662F" w:rsidR="00647B50" w:rsidRPr="004808A3" w:rsidRDefault="00D72843">
      <w:pPr>
        <w:ind w:left="-5" w:right="0"/>
        <w:rPr>
          <w:color w:val="auto"/>
          <w:szCs w:val="24"/>
        </w:rPr>
      </w:pPr>
      <w:r>
        <w:rPr>
          <w:color w:val="auto"/>
          <w:szCs w:val="24"/>
        </w:rPr>
        <w:t>Olga Prusinowska</w:t>
      </w:r>
    </w:p>
    <w:p w14:paraId="0256644C" w14:textId="425CD2CA" w:rsidR="00647B50" w:rsidRPr="004808A3" w:rsidRDefault="002F60E2">
      <w:pPr>
        <w:ind w:left="-5" w:right="0"/>
        <w:rPr>
          <w:color w:val="auto"/>
          <w:szCs w:val="24"/>
          <w:lang w:val="en-US"/>
        </w:rPr>
      </w:pPr>
      <w:r w:rsidRPr="004808A3">
        <w:rPr>
          <w:color w:val="auto"/>
          <w:szCs w:val="24"/>
          <w:lang w:val="en-US"/>
        </w:rPr>
        <w:t xml:space="preserve">E-mail: </w:t>
      </w:r>
      <w:r w:rsidR="00D72843">
        <w:rPr>
          <w:color w:val="auto"/>
          <w:szCs w:val="24"/>
          <w:lang w:val="en-US"/>
        </w:rPr>
        <w:t>olga.prusinowska</w:t>
      </w:r>
      <w:r w:rsidR="00E75463" w:rsidRPr="004808A3">
        <w:rPr>
          <w:color w:val="auto"/>
          <w:szCs w:val="24"/>
          <w:lang w:val="en-US"/>
        </w:rPr>
        <w:t>@gumed.edu.pl</w:t>
      </w:r>
    </w:p>
    <w:p w14:paraId="47527B58" w14:textId="77777777" w:rsidR="00647B50" w:rsidRPr="004808A3" w:rsidRDefault="002F60E2">
      <w:pPr>
        <w:spacing w:after="246"/>
        <w:ind w:left="-5" w:right="0"/>
        <w:rPr>
          <w:color w:val="auto"/>
          <w:szCs w:val="24"/>
        </w:rPr>
      </w:pPr>
      <w:r w:rsidRPr="004808A3">
        <w:rPr>
          <w:color w:val="auto"/>
          <w:szCs w:val="24"/>
        </w:rPr>
        <w:t xml:space="preserve">Telefon: </w:t>
      </w:r>
      <w:r w:rsidR="00E75463" w:rsidRPr="004808A3">
        <w:rPr>
          <w:color w:val="auto"/>
          <w:szCs w:val="24"/>
        </w:rPr>
        <w:t>58 349 18 68</w:t>
      </w:r>
    </w:p>
    <w:p w14:paraId="4252C09A" w14:textId="77777777" w:rsidR="00647B50" w:rsidRPr="004808A3" w:rsidRDefault="002F60E2">
      <w:pPr>
        <w:pStyle w:val="Nagwek1"/>
        <w:ind w:left="290" w:hanging="305"/>
        <w:rPr>
          <w:color w:val="auto"/>
          <w:szCs w:val="24"/>
        </w:rPr>
      </w:pPr>
      <w:r w:rsidRPr="004808A3">
        <w:rPr>
          <w:color w:val="auto"/>
          <w:szCs w:val="24"/>
        </w:rPr>
        <w:t>TRYB UDZIELENIA ZAMÓWIENIA</w:t>
      </w:r>
    </w:p>
    <w:p w14:paraId="7BB3B86C" w14:textId="0BA1A615" w:rsidR="00647B50" w:rsidRPr="004808A3" w:rsidRDefault="002F60E2">
      <w:pPr>
        <w:numPr>
          <w:ilvl w:val="0"/>
          <w:numId w:val="1"/>
        </w:numPr>
        <w:spacing w:after="170"/>
        <w:ind w:right="0"/>
        <w:rPr>
          <w:color w:val="auto"/>
          <w:szCs w:val="24"/>
        </w:rPr>
      </w:pPr>
      <w:r w:rsidRPr="004808A3">
        <w:rPr>
          <w:color w:val="auto"/>
          <w:szCs w:val="24"/>
        </w:rPr>
        <w:t>Postępowanie ofertowe prowadzone jest w ramach Krajowego Planu Odbudowy i Zwiększania Odporności</w:t>
      </w:r>
      <w:r w:rsidR="00E75463" w:rsidRPr="004808A3">
        <w:rPr>
          <w:color w:val="auto"/>
          <w:szCs w:val="24"/>
        </w:rPr>
        <w:t xml:space="preserve">, </w:t>
      </w:r>
      <w:r w:rsidRPr="004808A3">
        <w:rPr>
          <w:color w:val="auto"/>
          <w:szCs w:val="24"/>
        </w:rPr>
        <w:t xml:space="preserve">Inwestycja </w:t>
      </w:r>
      <w:r w:rsidR="00E75463" w:rsidRPr="004808A3">
        <w:rPr>
          <w:color w:val="auto"/>
          <w:szCs w:val="24"/>
        </w:rPr>
        <w:t>D3.1</w:t>
      </w:r>
      <w:r w:rsidR="002711BE" w:rsidRPr="004808A3">
        <w:rPr>
          <w:color w:val="auto"/>
          <w:szCs w:val="24"/>
        </w:rPr>
        <w:t>.</w:t>
      </w:r>
      <w:r w:rsidR="00E75463" w:rsidRPr="004808A3">
        <w:rPr>
          <w:color w:val="auto"/>
          <w:szCs w:val="24"/>
        </w:rPr>
        <w:t>1 Kompleksowy rozwój badań w zakresie nauk medycznych i nauk o zdrowiu.</w:t>
      </w:r>
    </w:p>
    <w:p w14:paraId="38B6F754" w14:textId="0D9907B1" w:rsidR="00647B50" w:rsidRPr="004808A3" w:rsidRDefault="002F60E2">
      <w:pPr>
        <w:numPr>
          <w:ilvl w:val="0"/>
          <w:numId w:val="1"/>
        </w:numPr>
        <w:spacing w:after="170"/>
        <w:ind w:right="0"/>
        <w:rPr>
          <w:color w:val="auto"/>
          <w:szCs w:val="24"/>
        </w:rPr>
      </w:pPr>
      <w:r w:rsidRPr="004808A3">
        <w:rPr>
          <w:color w:val="auto"/>
          <w:szCs w:val="24"/>
        </w:rPr>
        <w:t>Niniejsze postępowanie prowadzone jest zgodnie z zasadą konkurencyjności opisaną w “</w:t>
      </w:r>
      <w:r w:rsidR="00E75463" w:rsidRPr="004808A3">
        <w:rPr>
          <w:color w:val="auto"/>
          <w:szCs w:val="24"/>
        </w:rPr>
        <w:t>Załączniku nr 7 do regulaminu wyboru przedsięwzięć do objęcia wsparciem w ramach Inwestycja D3.1</w:t>
      </w:r>
      <w:r w:rsidR="00672ADD" w:rsidRPr="004808A3">
        <w:rPr>
          <w:color w:val="auto"/>
          <w:szCs w:val="24"/>
        </w:rPr>
        <w:t>.</w:t>
      </w:r>
      <w:r w:rsidR="00E75463" w:rsidRPr="004808A3">
        <w:rPr>
          <w:color w:val="auto"/>
          <w:szCs w:val="24"/>
        </w:rPr>
        <w:t>1 Krajowego Planu Odbudowy i Zwiększania Odporności”.</w:t>
      </w:r>
    </w:p>
    <w:p w14:paraId="5E3B212A" w14:textId="77777777" w:rsidR="00647B50" w:rsidRPr="004808A3" w:rsidRDefault="002F60E2">
      <w:pPr>
        <w:numPr>
          <w:ilvl w:val="0"/>
          <w:numId w:val="1"/>
        </w:numPr>
        <w:spacing w:after="170"/>
        <w:ind w:right="0"/>
        <w:rPr>
          <w:color w:val="auto"/>
          <w:szCs w:val="24"/>
        </w:rPr>
      </w:pPr>
      <w:r w:rsidRPr="004808A3">
        <w:rPr>
          <w:color w:val="auto"/>
          <w:szCs w:val="24"/>
        </w:rPr>
        <w:t>Do niniejszego zapytania ofertowego nie mają zastosowania przepisy Ustawy z dnia 11 września 2019 r. Prawo zamówień publicznych (tekst jedn.: Dz.U.2024 r., poz. 1320).</w:t>
      </w:r>
    </w:p>
    <w:p w14:paraId="1D742552" w14:textId="77777777" w:rsidR="00647B50" w:rsidRPr="004808A3" w:rsidRDefault="002F60E2">
      <w:pPr>
        <w:pStyle w:val="Nagwek1"/>
        <w:ind w:left="386" w:hanging="401"/>
        <w:rPr>
          <w:color w:val="auto"/>
          <w:szCs w:val="24"/>
        </w:rPr>
      </w:pPr>
      <w:r w:rsidRPr="004808A3">
        <w:rPr>
          <w:color w:val="auto"/>
          <w:szCs w:val="24"/>
        </w:rPr>
        <w:t>SPOSÓB UPUBLICZNIENIA ZAPYTANIA OFERTOWEGO</w:t>
      </w:r>
    </w:p>
    <w:p w14:paraId="0BC88532" w14:textId="55B2FD67" w:rsidR="00647B50" w:rsidRPr="004808A3" w:rsidRDefault="002F60E2" w:rsidP="00E75463">
      <w:pPr>
        <w:spacing w:after="164"/>
        <w:ind w:left="-5" w:right="0"/>
        <w:jc w:val="left"/>
        <w:rPr>
          <w:color w:val="auto"/>
          <w:szCs w:val="24"/>
        </w:rPr>
      </w:pPr>
      <w:r w:rsidRPr="004808A3">
        <w:rPr>
          <w:color w:val="auto"/>
          <w:szCs w:val="24"/>
        </w:rPr>
        <w:t>Niniejsze</w:t>
      </w:r>
      <w:r w:rsidR="00E75463" w:rsidRPr="004808A3">
        <w:rPr>
          <w:color w:val="auto"/>
          <w:szCs w:val="24"/>
        </w:rPr>
        <w:t xml:space="preserve"> </w:t>
      </w:r>
      <w:r w:rsidRPr="004808A3">
        <w:rPr>
          <w:color w:val="auto"/>
          <w:szCs w:val="24"/>
        </w:rPr>
        <w:t>zapytanie</w:t>
      </w:r>
      <w:r w:rsidR="00E75463" w:rsidRPr="004808A3">
        <w:rPr>
          <w:color w:val="auto"/>
          <w:szCs w:val="24"/>
        </w:rPr>
        <w:t xml:space="preserve"> </w:t>
      </w:r>
      <w:r w:rsidRPr="004808A3">
        <w:rPr>
          <w:color w:val="auto"/>
          <w:szCs w:val="24"/>
        </w:rPr>
        <w:t>zostało</w:t>
      </w:r>
      <w:r w:rsidR="00E75463" w:rsidRPr="004808A3">
        <w:rPr>
          <w:color w:val="auto"/>
          <w:szCs w:val="24"/>
        </w:rPr>
        <w:t xml:space="preserve"> </w:t>
      </w:r>
      <w:r w:rsidRPr="004808A3">
        <w:rPr>
          <w:color w:val="auto"/>
          <w:szCs w:val="24"/>
        </w:rPr>
        <w:t>upublicznione</w:t>
      </w:r>
      <w:r w:rsidR="00E75463" w:rsidRPr="004808A3">
        <w:rPr>
          <w:color w:val="auto"/>
          <w:szCs w:val="24"/>
        </w:rPr>
        <w:t xml:space="preserve"> </w:t>
      </w:r>
      <w:r w:rsidRPr="004808A3">
        <w:rPr>
          <w:color w:val="auto"/>
          <w:szCs w:val="24"/>
        </w:rPr>
        <w:t>w</w:t>
      </w:r>
      <w:r w:rsidR="00E75463" w:rsidRPr="004808A3">
        <w:rPr>
          <w:color w:val="auto"/>
          <w:szCs w:val="24"/>
        </w:rPr>
        <w:t xml:space="preserve"> </w:t>
      </w:r>
      <w:r w:rsidRPr="004808A3">
        <w:rPr>
          <w:color w:val="auto"/>
          <w:szCs w:val="24"/>
        </w:rPr>
        <w:t>bazi</w:t>
      </w:r>
      <w:r w:rsidR="000D4AD3" w:rsidRPr="004808A3">
        <w:rPr>
          <w:color w:val="auto"/>
          <w:szCs w:val="24"/>
        </w:rPr>
        <w:t>e konkurencyjności</w:t>
      </w:r>
      <w:r w:rsidRPr="004808A3">
        <w:rPr>
          <w:color w:val="auto"/>
          <w:szCs w:val="24"/>
        </w:rPr>
        <w:tab/>
        <w:t>https://bazakonkurencyjnosci.funduszeeuropejskie.gov.pl/</w:t>
      </w:r>
    </w:p>
    <w:p w14:paraId="26AA90CE" w14:textId="77777777" w:rsidR="00C60ACF" w:rsidRPr="004808A3" w:rsidRDefault="000140F2" w:rsidP="00C60ACF">
      <w:pPr>
        <w:pStyle w:val="Nagwek1"/>
        <w:rPr>
          <w:color w:val="auto"/>
          <w:szCs w:val="24"/>
        </w:rPr>
      </w:pPr>
      <w:r w:rsidRPr="004808A3">
        <w:rPr>
          <w:color w:val="auto"/>
          <w:szCs w:val="24"/>
        </w:rPr>
        <w:t>FINANSOWANIE</w:t>
      </w:r>
    </w:p>
    <w:p w14:paraId="7881E6CE" w14:textId="05E6DC4E" w:rsidR="00C60ACF" w:rsidRPr="004808A3" w:rsidRDefault="00C60ACF" w:rsidP="00C60ACF">
      <w:pPr>
        <w:spacing w:after="170"/>
        <w:ind w:left="10" w:right="0" w:firstLine="0"/>
        <w:rPr>
          <w:color w:val="auto"/>
          <w:szCs w:val="24"/>
        </w:rPr>
      </w:pPr>
      <w:r w:rsidRPr="004808A3">
        <w:rPr>
          <w:color w:val="auto"/>
          <w:szCs w:val="24"/>
        </w:rPr>
        <w:t>Zamówienie realizowane w ramach</w:t>
      </w:r>
      <w:r w:rsidR="000D7CAF" w:rsidRPr="004808A3">
        <w:rPr>
          <w:color w:val="auto"/>
          <w:szCs w:val="24"/>
        </w:rPr>
        <w:t xml:space="preserve"> projektu</w:t>
      </w:r>
      <w:r w:rsidR="005872AE" w:rsidRPr="004808A3">
        <w:rPr>
          <w:color w:val="auto"/>
          <w:szCs w:val="24"/>
        </w:rPr>
        <w:t xml:space="preserve"> pt.</w:t>
      </w:r>
      <w:r w:rsidR="000D7CAF" w:rsidRPr="004808A3">
        <w:rPr>
          <w:color w:val="auto"/>
          <w:szCs w:val="24"/>
        </w:rPr>
        <w:t>: „</w:t>
      </w:r>
      <w:r w:rsidR="00EC46BD" w:rsidRPr="004808A3">
        <w:rPr>
          <w:color w:val="auto"/>
          <w:szCs w:val="24"/>
        </w:rPr>
        <w:t xml:space="preserve">Zwiększenie potencjału naukowo-badawczego </w:t>
      </w:r>
      <w:proofErr w:type="spellStart"/>
      <w:r w:rsidR="00EC46BD" w:rsidRPr="004808A3">
        <w:rPr>
          <w:color w:val="auto"/>
          <w:szCs w:val="24"/>
        </w:rPr>
        <w:t>Multidyscyplinarnego</w:t>
      </w:r>
      <w:proofErr w:type="spellEnd"/>
      <w:r w:rsidR="00EC46BD" w:rsidRPr="004808A3">
        <w:rPr>
          <w:color w:val="auto"/>
          <w:szCs w:val="24"/>
        </w:rPr>
        <w:t xml:space="preserve"> Centrum Wsparcia Badań Klinicznych GUM-</w:t>
      </w:r>
      <w:proofErr w:type="spellStart"/>
      <w:r w:rsidR="00EC46BD" w:rsidRPr="004808A3">
        <w:rPr>
          <w:color w:val="auto"/>
          <w:szCs w:val="24"/>
        </w:rPr>
        <w:t>ed</w:t>
      </w:r>
      <w:proofErr w:type="spellEnd"/>
      <w:r w:rsidR="00EC46BD" w:rsidRPr="004808A3">
        <w:rPr>
          <w:color w:val="auto"/>
          <w:szCs w:val="24"/>
        </w:rPr>
        <w:t>-UCK</w:t>
      </w:r>
      <w:r w:rsidR="000D7CAF" w:rsidRPr="004808A3">
        <w:rPr>
          <w:color w:val="auto"/>
          <w:szCs w:val="24"/>
        </w:rPr>
        <w:t>” finansowane</w:t>
      </w:r>
      <w:r w:rsidR="005255D6" w:rsidRPr="004808A3">
        <w:rPr>
          <w:color w:val="auto"/>
          <w:szCs w:val="24"/>
        </w:rPr>
        <w:t>go</w:t>
      </w:r>
      <w:r w:rsidR="000D7CAF" w:rsidRPr="004808A3">
        <w:rPr>
          <w:color w:val="auto"/>
          <w:szCs w:val="24"/>
        </w:rPr>
        <w:t xml:space="preserve"> w ramach </w:t>
      </w:r>
      <w:r w:rsidRPr="004808A3">
        <w:rPr>
          <w:color w:val="auto"/>
          <w:szCs w:val="24"/>
        </w:rPr>
        <w:t xml:space="preserve"> Krajowego Planu Odbudowy i Zwiększania Odporności. Komponent D Efektywność, dostępność i jakość systemu zdrowia. Inwestycja </w:t>
      </w:r>
      <w:proofErr w:type="spellStart"/>
      <w:r w:rsidRPr="004808A3">
        <w:rPr>
          <w:color w:val="auto"/>
          <w:szCs w:val="24"/>
        </w:rPr>
        <w:t>Inwestycja</w:t>
      </w:r>
      <w:proofErr w:type="spellEnd"/>
      <w:r w:rsidRPr="004808A3">
        <w:rPr>
          <w:color w:val="auto"/>
          <w:szCs w:val="24"/>
        </w:rPr>
        <w:t xml:space="preserve"> D3.1</w:t>
      </w:r>
      <w:r w:rsidR="00672ADD" w:rsidRPr="004808A3">
        <w:rPr>
          <w:color w:val="auto"/>
          <w:szCs w:val="24"/>
        </w:rPr>
        <w:t>.</w:t>
      </w:r>
      <w:r w:rsidRPr="004808A3">
        <w:rPr>
          <w:color w:val="auto"/>
          <w:szCs w:val="24"/>
        </w:rPr>
        <w:t>1 Kompleksowy rozwój badań w zakresie nauk medycznych i nauk o zdrowiu.</w:t>
      </w:r>
    </w:p>
    <w:p w14:paraId="2A8060FA" w14:textId="77777777" w:rsidR="00C60ACF" w:rsidRPr="004808A3" w:rsidRDefault="00C60ACF" w:rsidP="00C60ACF">
      <w:pPr>
        <w:ind w:left="0" w:firstLine="0"/>
        <w:rPr>
          <w:color w:val="auto"/>
          <w:szCs w:val="24"/>
        </w:rPr>
      </w:pPr>
    </w:p>
    <w:p w14:paraId="1A151F47" w14:textId="77777777" w:rsidR="00647B50" w:rsidRPr="004808A3" w:rsidRDefault="002F60E2">
      <w:pPr>
        <w:pStyle w:val="Nagwek1"/>
        <w:ind w:left="371" w:hanging="386"/>
        <w:rPr>
          <w:color w:val="auto"/>
          <w:szCs w:val="24"/>
        </w:rPr>
      </w:pPr>
      <w:r w:rsidRPr="004808A3">
        <w:rPr>
          <w:color w:val="auto"/>
          <w:szCs w:val="24"/>
        </w:rPr>
        <w:t>POSTANOWIENIA OGÓLNE</w:t>
      </w:r>
    </w:p>
    <w:p w14:paraId="375DB312" w14:textId="77777777" w:rsidR="00647B50" w:rsidRPr="004808A3" w:rsidRDefault="002F60E2">
      <w:pPr>
        <w:numPr>
          <w:ilvl w:val="0"/>
          <w:numId w:val="2"/>
        </w:numPr>
        <w:ind w:right="0" w:hanging="360"/>
        <w:rPr>
          <w:color w:val="auto"/>
          <w:szCs w:val="24"/>
        </w:rPr>
      </w:pPr>
      <w:r w:rsidRPr="004808A3">
        <w:rPr>
          <w:color w:val="auto"/>
          <w:szCs w:val="24"/>
        </w:rPr>
        <w:t>Postępowanie prowadzone jest w języku polskim.</w:t>
      </w:r>
    </w:p>
    <w:p w14:paraId="20AB8FEF" w14:textId="77777777" w:rsidR="00647B50" w:rsidRPr="004808A3" w:rsidRDefault="002F60E2">
      <w:pPr>
        <w:numPr>
          <w:ilvl w:val="0"/>
          <w:numId w:val="2"/>
        </w:numPr>
        <w:ind w:right="0" w:hanging="360"/>
        <w:rPr>
          <w:color w:val="auto"/>
          <w:szCs w:val="24"/>
        </w:rPr>
      </w:pPr>
      <w:r w:rsidRPr="004808A3">
        <w:rPr>
          <w:color w:val="auto"/>
          <w:szCs w:val="24"/>
        </w:rPr>
        <w:t>Zamawiający nie przewiduje zwrotu kosztów udziału w postępowaniu.</w:t>
      </w:r>
    </w:p>
    <w:p w14:paraId="70BD87DB" w14:textId="269ED9E0" w:rsidR="00C94CE6" w:rsidRPr="004808A3" w:rsidRDefault="00C94CE6">
      <w:pPr>
        <w:numPr>
          <w:ilvl w:val="0"/>
          <w:numId w:val="2"/>
        </w:numPr>
        <w:ind w:right="0" w:hanging="360"/>
        <w:rPr>
          <w:color w:val="auto"/>
          <w:szCs w:val="24"/>
        </w:rPr>
      </w:pPr>
      <w:r w:rsidRPr="004808A3">
        <w:rPr>
          <w:color w:val="auto"/>
          <w:szCs w:val="24"/>
        </w:rPr>
        <w:t xml:space="preserve">Zamawiający </w:t>
      </w:r>
      <w:r w:rsidR="007B5C0E" w:rsidRPr="004808A3">
        <w:rPr>
          <w:color w:val="auto"/>
          <w:szCs w:val="24"/>
        </w:rPr>
        <w:t xml:space="preserve">nie </w:t>
      </w:r>
      <w:r w:rsidRPr="004808A3">
        <w:rPr>
          <w:color w:val="auto"/>
          <w:szCs w:val="24"/>
        </w:rPr>
        <w:t>dopuszcza możliwości składania ofert częściowych.</w:t>
      </w:r>
      <w:r w:rsidR="0034453C" w:rsidRPr="004808A3">
        <w:rPr>
          <w:color w:val="auto"/>
          <w:szCs w:val="24"/>
        </w:rPr>
        <w:t xml:space="preserve"> </w:t>
      </w:r>
    </w:p>
    <w:p w14:paraId="3211DA11" w14:textId="77777777" w:rsidR="00647B50" w:rsidRPr="004808A3" w:rsidRDefault="002F60E2">
      <w:pPr>
        <w:numPr>
          <w:ilvl w:val="0"/>
          <w:numId w:val="2"/>
        </w:numPr>
        <w:ind w:right="0" w:hanging="360"/>
        <w:rPr>
          <w:color w:val="auto"/>
          <w:szCs w:val="24"/>
        </w:rPr>
      </w:pPr>
      <w:r w:rsidRPr="004808A3">
        <w:rPr>
          <w:color w:val="auto"/>
          <w:szCs w:val="24"/>
        </w:rPr>
        <w:lastRenderedPageBreak/>
        <w:t>Zamawiający może unieważnić postępowanie bez dokonania wyboru oferty, w szczególności w sytuacji, gdy:</w:t>
      </w:r>
    </w:p>
    <w:p w14:paraId="71E77B3D" w14:textId="77777777" w:rsidR="00647B50" w:rsidRPr="004808A3" w:rsidRDefault="002F60E2">
      <w:pPr>
        <w:numPr>
          <w:ilvl w:val="0"/>
          <w:numId w:val="3"/>
        </w:numPr>
        <w:ind w:right="0" w:hanging="348"/>
        <w:rPr>
          <w:color w:val="auto"/>
          <w:szCs w:val="24"/>
        </w:rPr>
      </w:pPr>
      <w:r w:rsidRPr="004808A3">
        <w:rPr>
          <w:color w:val="auto"/>
          <w:szCs w:val="24"/>
        </w:rPr>
        <w:t>cena najkorzystniejszej oferty przekroczy kwotę przeznaczoną na finansowanie zamówienia,</w:t>
      </w:r>
    </w:p>
    <w:p w14:paraId="586FD4C9" w14:textId="77777777" w:rsidR="00647B50" w:rsidRPr="004808A3" w:rsidRDefault="002F60E2">
      <w:pPr>
        <w:numPr>
          <w:ilvl w:val="0"/>
          <w:numId w:val="3"/>
        </w:numPr>
        <w:ind w:right="0" w:hanging="348"/>
        <w:rPr>
          <w:color w:val="auto"/>
          <w:szCs w:val="24"/>
        </w:rPr>
      </w:pPr>
      <w:r w:rsidRPr="004808A3">
        <w:rPr>
          <w:color w:val="auto"/>
          <w:szCs w:val="24"/>
        </w:rPr>
        <w:t>wystąpiła istotna zmiana okoliczności powodująca, że prowadzenie postępowania lub wykonanie zamówienia nie leży w interesie publicznym, czego nie można było wcześniej przewidzieć,</w:t>
      </w:r>
    </w:p>
    <w:p w14:paraId="55430626" w14:textId="77777777" w:rsidR="00647B50" w:rsidRPr="004808A3" w:rsidRDefault="002F60E2">
      <w:pPr>
        <w:numPr>
          <w:ilvl w:val="0"/>
          <w:numId w:val="3"/>
        </w:numPr>
        <w:spacing w:after="181"/>
        <w:ind w:right="0" w:hanging="348"/>
        <w:rPr>
          <w:color w:val="auto"/>
          <w:szCs w:val="24"/>
        </w:rPr>
      </w:pPr>
      <w:r w:rsidRPr="004808A3">
        <w:rPr>
          <w:color w:val="auto"/>
          <w:szCs w:val="24"/>
        </w:rPr>
        <w:t>postępowanie obarczone jest niemożliwą do usunięcia wadą, uniemożliwiającą zawarcie niepodlegającej unieważnieniu umowy w sprawie zamówienia.</w:t>
      </w:r>
    </w:p>
    <w:p w14:paraId="074FC590" w14:textId="77777777" w:rsidR="00647B50" w:rsidRPr="004808A3" w:rsidRDefault="002F60E2">
      <w:pPr>
        <w:numPr>
          <w:ilvl w:val="0"/>
          <w:numId w:val="4"/>
        </w:numPr>
        <w:spacing w:after="171"/>
        <w:ind w:right="0" w:hanging="240"/>
        <w:rPr>
          <w:color w:val="auto"/>
          <w:szCs w:val="24"/>
        </w:rPr>
      </w:pPr>
      <w:r w:rsidRPr="004808A3">
        <w:rPr>
          <w:color w:val="auto"/>
          <w:szCs w:val="24"/>
        </w:rPr>
        <w:t>W przypadku unieważnienia postępowania, Wykonawcy nie przysługuje żadne roszczenie w stosunku do Zamawiającego.</w:t>
      </w:r>
    </w:p>
    <w:p w14:paraId="1A5ACC0E" w14:textId="77777777" w:rsidR="00647B50" w:rsidRPr="004808A3" w:rsidRDefault="002F60E2">
      <w:pPr>
        <w:numPr>
          <w:ilvl w:val="0"/>
          <w:numId w:val="4"/>
        </w:numPr>
        <w:spacing w:after="186"/>
        <w:ind w:right="0" w:hanging="240"/>
        <w:rPr>
          <w:color w:val="auto"/>
          <w:szCs w:val="24"/>
        </w:rPr>
      </w:pPr>
      <w:r w:rsidRPr="004808A3">
        <w:rPr>
          <w:color w:val="auto"/>
          <w:szCs w:val="24"/>
        </w:rPr>
        <w:t>Zamawiający ma prawo do:</w:t>
      </w:r>
    </w:p>
    <w:p w14:paraId="2852E50B" w14:textId="77777777" w:rsidR="00647B50" w:rsidRPr="004808A3" w:rsidRDefault="002F60E2" w:rsidP="00DD5EE5">
      <w:pPr>
        <w:numPr>
          <w:ilvl w:val="1"/>
          <w:numId w:val="4"/>
        </w:numPr>
        <w:ind w:left="567" w:right="0" w:hanging="348"/>
        <w:rPr>
          <w:color w:val="auto"/>
          <w:szCs w:val="24"/>
        </w:rPr>
      </w:pPr>
      <w:r w:rsidRPr="004808A3">
        <w:rPr>
          <w:color w:val="auto"/>
          <w:szCs w:val="24"/>
        </w:rPr>
        <w:t>odwołania lub zmiany warunków postępowania,</w:t>
      </w:r>
    </w:p>
    <w:p w14:paraId="0F299411" w14:textId="77777777" w:rsidR="00647B50" w:rsidRPr="004808A3" w:rsidRDefault="002F60E2" w:rsidP="00DD5EE5">
      <w:pPr>
        <w:numPr>
          <w:ilvl w:val="1"/>
          <w:numId w:val="4"/>
        </w:numPr>
        <w:ind w:left="567" w:right="0" w:hanging="348"/>
        <w:rPr>
          <w:color w:val="auto"/>
          <w:szCs w:val="24"/>
        </w:rPr>
      </w:pPr>
      <w:r w:rsidRPr="004808A3">
        <w:rPr>
          <w:color w:val="auto"/>
          <w:szCs w:val="24"/>
        </w:rPr>
        <w:t>do zamknięcia postępowania bez wyboru oferty, bez podania przyczyny,</w:t>
      </w:r>
    </w:p>
    <w:p w14:paraId="49220513" w14:textId="77777777" w:rsidR="00647B50" w:rsidRPr="004808A3" w:rsidRDefault="002F60E2" w:rsidP="00DD5EE5">
      <w:pPr>
        <w:numPr>
          <w:ilvl w:val="1"/>
          <w:numId w:val="4"/>
        </w:numPr>
        <w:spacing w:after="181"/>
        <w:ind w:left="567" w:right="0" w:hanging="348"/>
        <w:rPr>
          <w:color w:val="auto"/>
          <w:szCs w:val="24"/>
        </w:rPr>
      </w:pPr>
      <w:r w:rsidRPr="004808A3">
        <w:rPr>
          <w:color w:val="auto"/>
          <w:szCs w:val="24"/>
        </w:rPr>
        <w:t>wyboru oferty najkorzystniejszej spośród pozostałych ofert, bez przeprowadzenia ich ponownej oceny, w przypadku gdy Wykonawca, którego oferta została wybrana, uchyli się od zawarcia umowy.</w:t>
      </w:r>
    </w:p>
    <w:p w14:paraId="39298CE2" w14:textId="77777777" w:rsidR="00647B50" w:rsidRPr="004808A3" w:rsidRDefault="002F60E2">
      <w:pPr>
        <w:numPr>
          <w:ilvl w:val="0"/>
          <w:numId w:val="4"/>
        </w:numPr>
        <w:spacing w:after="179"/>
        <w:ind w:right="0" w:hanging="240"/>
        <w:rPr>
          <w:color w:val="auto"/>
          <w:szCs w:val="24"/>
        </w:rPr>
      </w:pPr>
      <w:r w:rsidRPr="004808A3">
        <w:rPr>
          <w:color w:val="auto"/>
          <w:szCs w:val="24"/>
        </w:rPr>
        <w:t>Przyszłe zobowiązania Wykonawcy związane z umową w sprawie zamówienia obejmą wszystkie zobowiązania przewidziane dla Wykonawcy przepisami kodeksu cywilnego, tj. przede wszystkim roszczenia z tytułu niewykonania lub nienależytego wykonania zamówienia, gwarancji oraz rękojmi.</w:t>
      </w:r>
    </w:p>
    <w:p w14:paraId="0A0E91EC" w14:textId="77777777" w:rsidR="00647B50" w:rsidRPr="004808A3" w:rsidRDefault="002F60E2">
      <w:pPr>
        <w:numPr>
          <w:ilvl w:val="0"/>
          <w:numId w:val="4"/>
        </w:numPr>
        <w:spacing w:after="186"/>
        <w:ind w:right="0" w:hanging="240"/>
        <w:rPr>
          <w:color w:val="auto"/>
          <w:szCs w:val="24"/>
        </w:rPr>
      </w:pPr>
      <w:r w:rsidRPr="004808A3">
        <w:rPr>
          <w:color w:val="auto"/>
          <w:szCs w:val="24"/>
        </w:rPr>
        <w:t>Zawarcie umowy nastąpi w oparciu o normy Kodeksu Cywilnego.</w:t>
      </w:r>
    </w:p>
    <w:p w14:paraId="72E1770C" w14:textId="77777777" w:rsidR="00647B50" w:rsidRPr="004808A3" w:rsidRDefault="002F60E2">
      <w:pPr>
        <w:pStyle w:val="Nagwek1"/>
        <w:ind w:left="278" w:hanging="293"/>
        <w:rPr>
          <w:color w:val="auto"/>
          <w:szCs w:val="24"/>
        </w:rPr>
      </w:pPr>
      <w:r w:rsidRPr="004808A3">
        <w:rPr>
          <w:color w:val="auto"/>
          <w:szCs w:val="24"/>
        </w:rPr>
        <w:t>OPIS PRZEDMIOTU ZAMÓWIENIA</w:t>
      </w:r>
    </w:p>
    <w:p w14:paraId="4EA0F1FB" w14:textId="2E722294" w:rsidR="00647B50" w:rsidRPr="004808A3" w:rsidRDefault="00717AEA" w:rsidP="00284670">
      <w:pPr>
        <w:spacing w:after="321" w:line="277" w:lineRule="auto"/>
        <w:ind w:left="0" w:right="0"/>
        <w:rPr>
          <w:color w:val="auto"/>
          <w:szCs w:val="24"/>
        </w:rPr>
      </w:pPr>
      <w:r w:rsidRPr="004808A3">
        <w:rPr>
          <w:color w:val="auto"/>
          <w:szCs w:val="24"/>
        </w:rPr>
        <w:t>Przedmiotem zamówienia jest</w:t>
      </w:r>
      <w:r w:rsidR="008F778B" w:rsidRPr="004808A3">
        <w:rPr>
          <w:color w:val="auto"/>
          <w:szCs w:val="24"/>
        </w:rPr>
        <w:t xml:space="preserve"> </w:t>
      </w:r>
      <w:r w:rsidR="005528A4" w:rsidRPr="00DC37DA">
        <w:rPr>
          <w:szCs w:val="24"/>
        </w:rPr>
        <w:t xml:space="preserve">świadczenie usług </w:t>
      </w:r>
      <w:r w:rsidR="005528A4" w:rsidRPr="00DC37DA">
        <w:rPr>
          <w:b/>
          <w:bCs/>
          <w:szCs w:val="24"/>
        </w:rPr>
        <w:t xml:space="preserve">konsultanta merytorycznego w obszarze Regulatory </w:t>
      </w:r>
      <w:proofErr w:type="spellStart"/>
      <w:r w:rsidR="005528A4" w:rsidRPr="00DC37DA">
        <w:rPr>
          <w:b/>
          <w:bCs/>
          <w:szCs w:val="24"/>
        </w:rPr>
        <w:t>Affairs</w:t>
      </w:r>
      <w:proofErr w:type="spellEnd"/>
      <w:r w:rsidR="005528A4" w:rsidRPr="00DC37DA">
        <w:rPr>
          <w:szCs w:val="24"/>
        </w:rPr>
        <w:t xml:space="preserve"> w ramach wsparcia procesów regulacyjnych dotyczących produktów leczniczych oraz wyrobów medycznych</w:t>
      </w:r>
      <w:r w:rsidR="005528A4" w:rsidRPr="004808A3">
        <w:rPr>
          <w:color w:val="auto"/>
          <w:szCs w:val="24"/>
          <w:lang w:val="pt-BR"/>
        </w:rPr>
        <w:t xml:space="preserve"> </w:t>
      </w:r>
      <w:r w:rsidR="008F778B" w:rsidRPr="004808A3">
        <w:rPr>
          <w:color w:val="auto"/>
          <w:szCs w:val="24"/>
          <w:lang w:val="pt-BR"/>
        </w:rPr>
        <w:t xml:space="preserve">w ramach projektu pt.: </w:t>
      </w:r>
      <w:r w:rsidR="006026E1" w:rsidRPr="004808A3">
        <w:rPr>
          <w:color w:val="auto"/>
          <w:szCs w:val="24"/>
          <w:lang w:val="pt-BR"/>
        </w:rPr>
        <w:t>“</w:t>
      </w:r>
      <w:r w:rsidR="006026E1" w:rsidRPr="004808A3">
        <w:rPr>
          <w:color w:val="auto"/>
          <w:szCs w:val="24"/>
        </w:rPr>
        <w:t xml:space="preserve">Zwiększenie potencjału naukowo-badawczego </w:t>
      </w:r>
      <w:proofErr w:type="spellStart"/>
      <w:r w:rsidR="006026E1" w:rsidRPr="004808A3">
        <w:rPr>
          <w:color w:val="auto"/>
          <w:szCs w:val="24"/>
        </w:rPr>
        <w:t>Multidyscyplinarnego</w:t>
      </w:r>
      <w:proofErr w:type="spellEnd"/>
      <w:r w:rsidR="006026E1" w:rsidRPr="004808A3">
        <w:rPr>
          <w:color w:val="auto"/>
          <w:szCs w:val="24"/>
        </w:rPr>
        <w:t xml:space="preserve"> Centrum Wsparcia Badań Klinicznych GUM-</w:t>
      </w:r>
      <w:proofErr w:type="spellStart"/>
      <w:r w:rsidR="006026E1" w:rsidRPr="004808A3">
        <w:rPr>
          <w:color w:val="auto"/>
          <w:szCs w:val="24"/>
        </w:rPr>
        <w:t>ed</w:t>
      </w:r>
      <w:proofErr w:type="spellEnd"/>
      <w:r w:rsidR="006026E1" w:rsidRPr="004808A3">
        <w:rPr>
          <w:color w:val="auto"/>
          <w:szCs w:val="24"/>
        </w:rPr>
        <w:t>-UCK”.</w:t>
      </w:r>
    </w:p>
    <w:p w14:paraId="6AF3F225" w14:textId="65CCE767" w:rsidR="0034453C" w:rsidRPr="004808A3" w:rsidRDefault="0034453C" w:rsidP="0034453C">
      <w:pPr>
        <w:pStyle w:val="Akapitzlist"/>
        <w:spacing w:after="321" w:line="277" w:lineRule="auto"/>
        <w:ind w:left="345" w:right="0" w:firstLine="0"/>
        <w:rPr>
          <w:color w:val="auto"/>
          <w:szCs w:val="24"/>
        </w:rPr>
      </w:pPr>
    </w:p>
    <w:p w14:paraId="0F70164F" w14:textId="0E6E45A0" w:rsidR="00112351" w:rsidRPr="005528A4" w:rsidRDefault="00112351" w:rsidP="005528A4">
      <w:pPr>
        <w:pStyle w:val="Akapitzlist"/>
        <w:numPr>
          <w:ilvl w:val="0"/>
          <w:numId w:val="22"/>
        </w:numPr>
        <w:tabs>
          <w:tab w:val="left" w:pos="0"/>
        </w:tabs>
        <w:spacing w:after="321" w:line="277" w:lineRule="auto"/>
        <w:ind w:right="0"/>
        <w:rPr>
          <w:color w:val="auto"/>
          <w:szCs w:val="24"/>
          <w:u w:val="single"/>
        </w:rPr>
      </w:pPr>
      <w:r w:rsidRPr="005528A4">
        <w:rPr>
          <w:color w:val="auto"/>
          <w:szCs w:val="24"/>
          <w:u w:val="single"/>
        </w:rPr>
        <w:t xml:space="preserve">Zakres </w:t>
      </w:r>
      <w:r w:rsidR="00413EB5" w:rsidRPr="005528A4">
        <w:rPr>
          <w:color w:val="auto"/>
          <w:szCs w:val="24"/>
          <w:u w:val="single"/>
        </w:rPr>
        <w:t xml:space="preserve">usług </w:t>
      </w:r>
      <w:r w:rsidRPr="005528A4">
        <w:rPr>
          <w:color w:val="auto"/>
          <w:szCs w:val="24"/>
          <w:u w:val="single"/>
        </w:rPr>
        <w:t>obejmuje:</w:t>
      </w:r>
    </w:p>
    <w:p w14:paraId="221CD3B2" w14:textId="2AC5803F" w:rsidR="005528A4" w:rsidRPr="005528A4" w:rsidRDefault="005528A4" w:rsidP="00EF556B">
      <w:pPr>
        <w:pStyle w:val="Akapitzlist"/>
        <w:numPr>
          <w:ilvl w:val="1"/>
          <w:numId w:val="4"/>
        </w:numPr>
        <w:spacing w:before="100" w:beforeAutospacing="1" w:after="100" w:afterAutospacing="1" w:line="240" w:lineRule="auto"/>
        <w:ind w:right="0"/>
        <w:rPr>
          <w:szCs w:val="24"/>
        </w:rPr>
      </w:pPr>
      <w:r w:rsidRPr="005528A4">
        <w:rPr>
          <w:szCs w:val="24"/>
        </w:rPr>
        <w:t>wsparcie projektów rejestracyjnych prowadzonych w Polsce oraz na poziomie międzynarodowym (UE, EMA),</w:t>
      </w:r>
    </w:p>
    <w:p w14:paraId="46F22AA8" w14:textId="405B5D6F" w:rsidR="005528A4" w:rsidRPr="005528A4" w:rsidRDefault="005528A4" w:rsidP="00EF556B">
      <w:pPr>
        <w:pStyle w:val="Akapitzlist"/>
        <w:numPr>
          <w:ilvl w:val="1"/>
          <w:numId w:val="4"/>
        </w:numPr>
        <w:spacing w:before="100" w:beforeAutospacing="1" w:after="100" w:afterAutospacing="1" w:line="240" w:lineRule="auto"/>
        <w:ind w:right="0"/>
        <w:rPr>
          <w:szCs w:val="24"/>
        </w:rPr>
      </w:pPr>
      <w:r w:rsidRPr="005528A4">
        <w:rPr>
          <w:szCs w:val="24"/>
        </w:rPr>
        <w:t xml:space="preserve">przygotowywanie i weryfikację dokumentacji regulacyjnej, w tym </w:t>
      </w:r>
      <w:r w:rsidRPr="005528A4">
        <w:rPr>
          <w:b/>
          <w:bCs/>
          <w:szCs w:val="24"/>
        </w:rPr>
        <w:t xml:space="preserve">CTD, </w:t>
      </w:r>
      <w:proofErr w:type="spellStart"/>
      <w:r w:rsidRPr="005528A4">
        <w:rPr>
          <w:b/>
          <w:bCs/>
          <w:szCs w:val="24"/>
        </w:rPr>
        <w:t>eCTD</w:t>
      </w:r>
      <w:proofErr w:type="spellEnd"/>
      <w:r w:rsidRPr="005528A4">
        <w:rPr>
          <w:b/>
          <w:bCs/>
          <w:szCs w:val="24"/>
        </w:rPr>
        <w:t xml:space="preserve">, zmian </w:t>
      </w:r>
      <w:proofErr w:type="spellStart"/>
      <w:r w:rsidRPr="005528A4">
        <w:rPr>
          <w:b/>
          <w:bCs/>
          <w:szCs w:val="24"/>
        </w:rPr>
        <w:t>porejestracyjnych</w:t>
      </w:r>
      <w:proofErr w:type="spellEnd"/>
      <w:r w:rsidRPr="005528A4">
        <w:rPr>
          <w:szCs w:val="24"/>
        </w:rPr>
        <w:t>,</w:t>
      </w:r>
    </w:p>
    <w:p w14:paraId="535B4473" w14:textId="5024BBB8" w:rsidR="005528A4" w:rsidRPr="005528A4" w:rsidRDefault="005528A4" w:rsidP="00EF556B">
      <w:pPr>
        <w:pStyle w:val="Akapitzlist"/>
        <w:numPr>
          <w:ilvl w:val="1"/>
          <w:numId w:val="4"/>
        </w:numPr>
        <w:spacing w:before="100" w:beforeAutospacing="1" w:after="100" w:afterAutospacing="1" w:line="240" w:lineRule="auto"/>
        <w:ind w:right="0"/>
        <w:rPr>
          <w:szCs w:val="24"/>
        </w:rPr>
      </w:pPr>
      <w:r w:rsidRPr="005528A4">
        <w:rPr>
          <w:szCs w:val="24"/>
        </w:rPr>
        <w:t xml:space="preserve">wsparcie zgłoszeń i rejestracji </w:t>
      </w:r>
      <w:r w:rsidRPr="005528A4">
        <w:rPr>
          <w:b/>
          <w:bCs/>
          <w:szCs w:val="24"/>
        </w:rPr>
        <w:t>wyrobów medycznych</w:t>
      </w:r>
      <w:r w:rsidRPr="005528A4">
        <w:rPr>
          <w:szCs w:val="24"/>
        </w:rPr>
        <w:t xml:space="preserve"> zgodnie z </w:t>
      </w:r>
      <w:r w:rsidRPr="005528A4">
        <w:rPr>
          <w:b/>
          <w:bCs/>
          <w:szCs w:val="24"/>
        </w:rPr>
        <w:t>MDR/IVDR</w:t>
      </w:r>
      <w:r w:rsidRPr="005528A4">
        <w:rPr>
          <w:szCs w:val="24"/>
        </w:rPr>
        <w:t>,</w:t>
      </w:r>
    </w:p>
    <w:p w14:paraId="6F5DCC50" w14:textId="3FB33498" w:rsidR="005528A4" w:rsidRPr="005528A4" w:rsidRDefault="005528A4" w:rsidP="00EF556B">
      <w:pPr>
        <w:pStyle w:val="Akapitzlist"/>
        <w:numPr>
          <w:ilvl w:val="1"/>
          <w:numId w:val="4"/>
        </w:numPr>
        <w:spacing w:before="100" w:beforeAutospacing="1" w:after="100" w:afterAutospacing="1" w:line="240" w:lineRule="auto"/>
        <w:ind w:right="0"/>
        <w:rPr>
          <w:szCs w:val="24"/>
        </w:rPr>
      </w:pPr>
      <w:r w:rsidRPr="005528A4">
        <w:rPr>
          <w:szCs w:val="24"/>
        </w:rPr>
        <w:t xml:space="preserve">udział w procesach </w:t>
      </w:r>
      <w:proofErr w:type="spellStart"/>
      <w:r w:rsidRPr="005528A4">
        <w:rPr>
          <w:b/>
          <w:bCs/>
          <w:szCs w:val="24"/>
        </w:rPr>
        <w:t>submissions</w:t>
      </w:r>
      <w:proofErr w:type="spellEnd"/>
      <w:r w:rsidRPr="005528A4">
        <w:rPr>
          <w:szCs w:val="24"/>
        </w:rPr>
        <w:t xml:space="preserve"> w badaniach klinicznych (CTA, odpowiedzi do URPL),</w:t>
      </w:r>
    </w:p>
    <w:p w14:paraId="7C73FF69" w14:textId="32C9156D" w:rsidR="005528A4" w:rsidRPr="005528A4" w:rsidRDefault="005528A4" w:rsidP="00EF556B">
      <w:pPr>
        <w:pStyle w:val="Akapitzlist"/>
        <w:numPr>
          <w:ilvl w:val="1"/>
          <w:numId w:val="4"/>
        </w:numPr>
        <w:spacing w:before="100" w:beforeAutospacing="1" w:after="100" w:afterAutospacing="1" w:line="240" w:lineRule="auto"/>
        <w:ind w:right="0"/>
        <w:rPr>
          <w:szCs w:val="24"/>
        </w:rPr>
      </w:pPr>
      <w:r w:rsidRPr="005528A4">
        <w:rPr>
          <w:szCs w:val="24"/>
        </w:rPr>
        <w:lastRenderedPageBreak/>
        <w:t>interpretację i wdrażanie wymagań wynikających z przepisów prawa farmaceutycznego oraz regulacji UE.</w:t>
      </w:r>
    </w:p>
    <w:p w14:paraId="4C393B17" w14:textId="608CD545" w:rsidR="00EC46BD" w:rsidRPr="005528A4" w:rsidRDefault="00E96031" w:rsidP="00EF556B">
      <w:pPr>
        <w:pStyle w:val="Akapitzlist"/>
        <w:numPr>
          <w:ilvl w:val="1"/>
          <w:numId w:val="4"/>
        </w:numPr>
        <w:spacing w:before="100" w:beforeAutospacing="1" w:after="100" w:afterAutospacing="1" w:line="240" w:lineRule="auto"/>
        <w:ind w:right="0"/>
        <w:rPr>
          <w:color w:val="auto"/>
          <w:szCs w:val="24"/>
        </w:rPr>
      </w:pPr>
      <w:r w:rsidRPr="005528A4">
        <w:rPr>
          <w:color w:val="auto"/>
          <w:szCs w:val="24"/>
        </w:rPr>
        <w:t xml:space="preserve">realizacja usługi w formie: </w:t>
      </w:r>
      <w:r w:rsidR="00CD21B1" w:rsidRPr="005528A4">
        <w:rPr>
          <w:color w:val="auto"/>
          <w:szCs w:val="24"/>
        </w:rPr>
        <w:t xml:space="preserve">zdalnej oraz min. 1 spotkanie w siedzibie Biura Centrum Wsparcia Badań Klinicznych w Gdańsku przy ul. Smoluchowskiego </w:t>
      </w:r>
      <w:r w:rsidR="0043235C" w:rsidRPr="005528A4">
        <w:rPr>
          <w:color w:val="auto"/>
          <w:szCs w:val="24"/>
        </w:rPr>
        <w:t>17 bud. 9.</w:t>
      </w:r>
    </w:p>
    <w:p w14:paraId="4EDDD474" w14:textId="77777777" w:rsidR="00EC46BD" w:rsidRPr="004808A3" w:rsidRDefault="00EC46BD" w:rsidP="00EF556B">
      <w:pPr>
        <w:pStyle w:val="Akapitzlist"/>
        <w:spacing w:after="321" w:line="277" w:lineRule="auto"/>
        <w:ind w:left="0" w:right="0" w:hanging="15"/>
        <w:rPr>
          <w:color w:val="auto"/>
          <w:szCs w:val="24"/>
        </w:rPr>
      </w:pPr>
    </w:p>
    <w:p w14:paraId="10325244" w14:textId="72D086C9" w:rsidR="00A71037" w:rsidRPr="004808A3" w:rsidRDefault="000140F2" w:rsidP="005F76C0">
      <w:pPr>
        <w:pStyle w:val="Akapitzlist"/>
        <w:numPr>
          <w:ilvl w:val="0"/>
          <w:numId w:val="52"/>
        </w:numPr>
        <w:spacing w:after="321" w:line="277" w:lineRule="auto"/>
        <w:ind w:right="0"/>
        <w:rPr>
          <w:color w:val="auto"/>
          <w:szCs w:val="24"/>
          <w:u w:val="single"/>
        </w:rPr>
      </w:pPr>
      <w:r w:rsidRPr="004808A3">
        <w:rPr>
          <w:color w:val="auto"/>
          <w:szCs w:val="24"/>
          <w:u w:val="single"/>
        </w:rPr>
        <w:t>Wymagania w stosunku do Wykonawcy</w:t>
      </w:r>
      <w:r w:rsidR="003147B6" w:rsidRPr="004808A3">
        <w:rPr>
          <w:color w:val="auto"/>
          <w:szCs w:val="24"/>
          <w:u w:val="single"/>
        </w:rPr>
        <w:t xml:space="preserve"> – weryfikowane na podstawie oświadczenia zawartego w formularzu ofertowym</w:t>
      </w:r>
      <w:r w:rsidR="0076780E" w:rsidRPr="004808A3">
        <w:rPr>
          <w:color w:val="auto"/>
          <w:szCs w:val="24"/>
          <w:u w:val="single"/>
        </w:rPr>
        <w:t xml:space="preserve"> </w:t>
      </w:r>
      <w:r w:rsidR="003147B6" w:rsidRPr="004808A3">
        <w:rPr>
          <w:color w:val="auto"/>
          <w:szCs w:val="24"/>
          <w:u w:val="single"/>
        </w:rPr>
        <w:t>- załącznik nr 1</w:t>
      </w:r>
      <w:r w:rsidR="0076780E" w:rsidRPr="004808A3">
        <w:rPr>
          <w:color w:val="auto"/>
          <w:szCs w:val="24"/>
          <w:u w:val="single"/>
        </w:rPr>
        <w:t xml:space="preserve"> oraz CV</w:t>
      </w:r>
      <w:r w:rsidRPr="004808A3">
        <w:rPr>
          <w:color w:val="auto"/>
          <w:szCs w:val="24"/>
          <w:u w:val="single"/>
        </w:rPr>
        <w:t>:</w:t>
      </w:r>
    </w:p>
    <w:p w14:paraId="5CBB98ED" w14:textId="37E1FF72" w:rsidR="005528A4" w:rsidRDefault="005528A4" w:rsidP="00EF556B">
      <w:pPr>
        <w:pStyle w:val="Akapitzlist"/>
        <w:numPr>
          <w:ilvl w:val="0"/>
          <w:numId w:val="25"/>
        </w:numPr>
        <w:spacing w:before="100" w:beforeAutospacing="1" w:after="100" w:afterAutospacing="1" w:line="240" w:lineRule="auto"/>
        <w:ind w:right="0"/>
        <w:rPr>
          <w:szCs w:val="24"/>
        </w:rPr>
      </w:pPr>
      <w:r>
        <w:rPr>
          <w:szCs w:val="24"/>
        </w:rPr>
        <w:t>Wykształcenie wyższe</w:t>
      </w:r>
      <w:r w:rsidR="005F76C0">
        <w:rPr>
          <w:szCs w:val="24"/>
        </w:rPr>
        <w:t xml:space="preserve"> z zakresu</w:t>
      </w:r>
      <w:r w:rsidR="00957236">
        <w:rPr>
          <w:szCs w:val="24"/>
        </w:rPr>
        <w:t xml:space="preserve"> </w:t>
      </w:r>
      <w:r w:rsidR="00957236" w:rsidRPr="00DC37DA">
        <w:rPr>
          <w:b/>
          <w:bCs/>
          <w:szCs w:val="24"/>
        </w:rPr>
        <w:t>farmacji, medycyny, biotechnologii lub kierunku pokrewnego</w:t>
      </w:r>
      <w:r>
        <w:rPr>
          <w:szCs w:val="24"/>
        </w:rPr>
        <w:t>;</w:t>
      </w:r>
    </w:p>
    <w:p w14:paraId="1A91B538" w14:textId="025D8F72" w:rsidR="005528A4" w:rsidRPr="005528A4" w:rsidRDefault="005528A4" w:rsidP="00EF556B">
      <w:pPr>
        <w:pStyle w:val="Akapitzlist"/>
        <w:numPr>
          <w:ilvl w:val="0"/>
          <w:numId w:val="25"/>
        </w:numPr>
        <w:spacing w:before="100" w:beforeAutospacing="1" w:after="100" w:afterAutospacing="1" w:line="240" w:lineRule="auto"/>
        <w:ind w:right="0"/>
        <w:rPr>
          <w:szCs w:val="24"/>
        </w:rPr>
      </w:pPr>
      <w:r w:rsidRPr="005528A4">
        <w:rPr>
          <w:szCs w:val="24"/>
        </w:rPr>
        <w:t xml:space="preserve">minimum </w:t>
      </w:r>
      <w:r w:rsidRPr="005528A4">
        <w:rPr>
          <w:b/>
          <w:bCs/>
          <w:szCs w:val="24"/>
        </w:rPr>
        <w:t>1</w:t>
      </w:r>
      <w:r>
        <w:rPr>
          <w:b/>
          <w:bCs/>
          <w:szCs w:val="24"/>
        </w:rPr>
        <w:t xml:space="preserve">0 </w:t>
      </w:r>
      <w:r w:rsidRPr="005528A4">
        <w:rPr>
          <w:b/>
          <w:bCs/>
          <w:szCs w:val="24"/>
        </w:rPr>
        <w:t>lat doświadczenia zawodowego</w:t>
      </w:r>
      <w:r w:rsidRPr="005528A4">
        <w:rPr>
          <w:szCs w:val="24"/>
        </w:rPr>
        <w:t xml:space="preserve"> w obszarze </w:t>
      </w:r>
      <w:r w:rsidRPr="005528A4">
        <w:rPr>
          <w:b/>
          <w:bCs/>
          <w:szCs w:val="24"/>
        </w:rPr>
        <w:t xml:space="preserve">Regulatory </w:t>
      </w:r>
      <w:proofErr w:type="spellStart"/>
      <w:r w:rsidRPr="005528A4">
        <w:rPr>
          <w:b/>
          <w:bCs/>
          <w:szCs w:val="24"/>
        </w:rPr>
        <w:t>Affairs</w:t>
      </w:r>
      <w:proofErr w:type="spellEnd"/>
      <w:r w:rsidRPr="005528A4">
        <w:rPr>
          <w:szCs w:val="24"/>
        </w:rPr>
        <w:t xml:space="preserve"> w zakresie produktów leczniczych i wyrobów medycznych, potwierdzone w CV lub/i oświadczeniem wykonawcy, </w:t>
      </w:r>
      <w:r w:rsidRPr="0042762A">
        <w:t>(EMA, ICH, MDR/IVDR, RA)</w:t>
      </w:r>
      <w:r>
        <w:t>;</w:t>
      </w:r>
    </w:p>
    <w:p w14:paraId="6583B910" w14:textId="23FCF2D1" w:rsidR="00957236" w:rsidRPr="00DC37DA" w:rsidRDefault="00957236" w:rsidP="00EF556B">
      <w:pPr>
        <w:numPr>
          <w:ilvl w:val="0"/>
          <w:numId w:val="25"/>
        </w:numPr>
        <w:spacing w:before="100" w:beforeAutospacing="1" w:after="100" w:afterAutospacing="1" w:line="240" w:lineRule="auto"/>
        <w:ind w:right="0"/>
        <w:rPr>
          <w:szCs w:val="24"/>
        </w:rPr>
      </w:pPr>
      <w:r>
        <w:rPr>
          <w:szCs w:val="24"/>
        </w:rPr>
        <w:t xml:space="preserve">minimum 5-letnie </w:t>
      </w:r>
      <w:r w:rsidRPr="00DC37DA">
        <w:rPr>
          <w:szCs w:val="24"/>
        </w:rPr>
        <w:t>doświadczenie w realizacji projektów regulacyjnych krajowych i międzynarodowych</w:t>
      </w:r>
      <w:r w:rsidR="005F76C0">
        <w:rPr>
          <w:szCs w:val="24"/>
        </w:rPr>
        <w:t>;</w:t>
      </w:r>
    </w:p>
    <w:p w14:paraId="095F837E" w14:textId="1095DA2A" w:rsidR="00957236" w:rsidRPr="00DC37DA" w:rsidRDefault="00957236" w:rsidP="00EF556B">
      <w:pPr>
        <w:numPr>
          <w:ilvl w:val="0"/>
          <w:numId w:val="25"/>
        </w:numPr>
        <w:spacing w:before="100" w:beforeAutospacing="1" w:after="100" w:afterAutospacing="1" w:line="240" w:lineRule="auto"/>
        <w:ind w:right="0"/>
        <w:rPr>
          <w:szCs w:val="24"/>
        </w:rPr>
      </w:pPr>
      <w:r w:rsidRPr="00DC37DA">
        <w:rPr>
          <w:szCs w:val="24"/>
        </w:rPr>
        <w:t xml:space="preserve">bardzo dobra znajomość </w:t>
      </w:r>
      <w:r w:rsidRPr="00DC37DA">
        <w:rPr>
          <w:b/>
          <w:bCs/>
          <w:szCs w:val="24"/>
        </w:rPr>
        <w:t>prawa farmaceutycznego</w:t>
      </w:r>
      <w:r w:rsidRPr="00DC37DA">
        <w:rPr>
          <w:szCs w:val="24"/>
        </w:rPr>
        <w:t xml:space="preserve">, wytycznych </w:t>
      </w:r>
      <w:r w:rsidRPr="00DC37DA">
        <w:rPr>
          <w:b/>
          <w:bCs/>
          <w:szCs w:val="24"/>
        </w:rPr>
        <w:t>EMA, ICH</w:t>
      </w:r>
      <w:r w:rsidRPr="00DC37DA">
        <w:rPr>
          <w:szCs w:val="24"/>
        </w:rPr>
        <w:t xml:space="preserve"> oraz regulacji </w:t>
      </w:r>
      <w:r w:rsidRPr="00DC37DA">
        <w:rPr>
          <w:b/>
          <w:bCs/>
          <w:szCs w:val="24"/>
        </w:rPr>
        <w:t>MDR/IVDR</w:t>
      </w:r>
      <w:r w:rsidR="005F76C0">
        <w:rPr>
          <w:szCs w:val="24"/>
        </w:rPr>
        <w:t>;</w:t>
      </w:r>
    </w:p>
    <w:p w14:paraId="304422BC" w14:textId="77777777" w:rsidR="00957236" w:rsidRPr="00DC37DA" w:rsidRDefault="00957236" w:rsidP="00EF556B">
      <w:pPr>
        <w:numPr>
          <w:ilvl w:val="0"/>
          <w:numId w:val="25"/>
        </w:numPr>
        <w:spacing w:before="100" w:beforeAutospacing="1" w:after="100" w:afterAutospacing="1" w:line="240" w:lineRule="auto"/>
        <w:ind w:right="0"/>
        <w:rPr>
          <w:szCs w:val="24"/>
        </w:rPr>
      </w:pPr>
      <w:r w:rsidRPr="00DC37DA">
        <w:rPr>
          <w:szCs w:val="24"/>
        </w:rPr>
        <w:t>umiejętność interpretacji i praktycznego stosowania przepisów regulacyjnych,</w:t>
      </w:r>
    </w:p>
    <w:p w14:paraId="1ED80303" w14:textId="539E504D" w:rsidR="00957236" w:rsidRPr="00DC37DA" w:rsidRDefault="00957236" w:rsidP="00EF556B">
      <w:pPr>
        <w:numPr>
          <w:ilvl w:val="0"/>
          <w:numId w:val="25"/>
        </w:numPr>
        <w:spacing w:before="100" w:beforeAutospacing="1" w:after="100" w:afterAutospacing="1" w:line="240" w:lineRule="auto"/>
        <w:ind w:right="0"/>
        <w:rPr>
          <w:szCs w:val="24"/>
        </w:rPr>
      </w:pPr>
      <w:r w:rsidRPr="00DC37DA">
        <w:rPr>
          <w:szCs w:val="24"/>
        </w:rPr>
        <w:t xml:space="preserve">znajomość języka angielskiego na poziomie </w:t>
      </w:r>
      <w:r w:rsidRPr="00DC37DA">
        <w:rPr>
          <w:b/>
          <w:bCs/>
          <w:szCs w:val="24"/>
        </w:rPr>
        <w:t>minimum C1</w:t>
      </w:r>
      <w:r>
        <w:rPr>
          <w:szCs w:val="24"/>
        </w:rPr>
        <w:t xml:space="preserve"> potwierdzona kopią certyfikatu;</w:t>
      </w:r>
    </w:p>
    <w:p w14:paraId="5FF84F19" w14:textId="4118E37B" w:rsidR="00957236" w:rsidRPr="00DC37DA" w:rsidRDefault="00957236" w:rsidP="00EF556B">
      <w:pPr>
        <w:numPr>
          <w:ilvl w:val="0"/>
          <w:numId w:val="25"/>
        </w:numPr>
        <w:spacing w:before="100" w:beforeAutospacing="1" w:after="100" w:afterAutospacing="1" w:line="240" w:lineRule="auto"/>
        <w:ind w:right="0"/>
        <w:rPr>
          <w:szCs w:val="24"/>
        </w:rPr>
      </w:pPr>
      <w:r>
        <w:rPr>
          <w:szCs w:val="24"/>
        </w:rPr>
        <w:t>zawarcie umowy NDA (Umowa o zachowaniu poufności)</w:t>
      </w:r>
      <w:r w:rsidR="00EF556B">
        <w:rPr>
          <w:szCs w:val="24"/>
        </w:rPr>
        <w:t>.</w:t>
      </w:r>
    </w:p>
    <w:p w14:paraId="59DFE055" w14:textId="6105E7B2" w:rsidR="000A02F6" w:rsidRPr="004808A3" w:rsidRDefault="000A02F6" w:rsidP="005F76C0">
      <w:pPr>
        <w:pStyle w:val="Akapitzlist"/>
        <w:numPr>
          <w:ilvl w:val="0"/>
          <w:numId w:val="52"/>
        </w:numPr>
        <w:spacing w:after="321" w:line="277" w:lineRule="auto"/>
        <w:ind w:right="0"/>
        <w:rPr>
          <w:color w:val="auto"/>
          <w:szCs w:val="24"/>
          <w:u w:val="single"/>
        </w:rPr>
      </w:pPr>
      <w:r w:rsidRPr="004808A3">
        <w:rPr>
          <w:color w:val="auto"/>
          <w:szCs w:val="24"/>
          <w:u w:val="single"/>
        </w:rPr>
        <w:t>Rozliczenie usługi:</w:t>
      </w:r>
    </w:p>
    <w:p w14:paraId="7E184A9F" w14:textId="01C1CE2A" w:rsidR="000A02F6" w:rsidRPr="004808A3" w:rsidRDefault="008A4210" w:rsidP="005F6268">
      <w:pPr>
        <w:pStyle w:val="Akapitzlist"/>
        <w:numPr>
          <w:ilvl w:val="0"/>
          <w:numId w:val="23"/>
        </w:numPr>
        <w:spacing w:after="321" w:line="277" w:lineRule="auto"/>
        <w:ind w:right="0"/>
        <w:rPr>
          <w:color w:val="auto"/>
          <w:szCs w:val="24"/>
        </w:rPr>
      </w:pPr>
      <w:r>
        <w:rPr>
          <w:color w:val="auto"/>
          <w:szCs w:val="24"/>
        </w:rPr>
        <w:t>maksymalnie 100 godzin świadczenia usług w ramach trwania umowy</w:t>
      </w:r>
      <w:r w:rsidR="00B31416" w:rsidRPr="004808A3">
        <w:rPr>
          <w:color w:val="auto"/>
          <w:szCs w:val="24"/>
        </w:rPr>
        <w:t>;</w:t>
      </w:r>
    </w:p>
    <w:p w14:paraId="5E6F587B" w14:textId="4C8C2B03" w:rsidR="00B31416" w:rsidRPr="004808A3" w:rsidRDefault="00B31416" w:rsidP="005F6268">
      <w:pPr>
        <w:pStyle w:val="Akapitzlist"/>
        <w:numPr>
          <w:ilvl w:val="0"/>
          <w:numId w:val="23"/>
        </w:numPr>
        <w:spacing w:after="321" w:line="277" w:lineRule="auto"/>
        <w:ind w:right="0"/>
        <w:rPr>
          <w:color w:val="auto"/>
          <w:szCs w:val="24"/>
        </w:rPr>
      </w:pPr>
      <w:r w:rsidRPr="004808A3">
        <w:rPr>
          <w:color w:val="auto"/>
          <w:szCs w:val="24"/>
        </w:rPr>
        <w:t xml:space="preserve">rozliczenie następować będzie na koniec każdego miesiąca na podstawie protokołu zdawczo-odbiorczego określającego ilość przepracowanych godzin oraz prawidłowo wystawionej faktury. </w:t>
      </w:r>
    </w:p>
    <w:p w14:paraId="433EA3D5" w14:textId="77777777" w:rsidR="00647B50" w:rsidRPr="004808A3" w:rsidRDefault="002F60E2">
      <w:pPr>
        <w:pStyle w:val="Nagwek1"/>
        <w:spacing w:after="13"/>
        <w:ind w:left="371" w:hanging="386"/>
        <w:rPr>
          <w:color w:val="auto"/>
          <w:szCs w:val="24"/>
        </w:rPr>
      </w:pPr>
      <w:r w:rsidRPr="004808A3">
        <w:rPr>
          <w:color w:val="auto"/>
          <w:szCs w:val="24"/>
        </w:rPr>
        <w:t>KOD I NAZWA CPV</w:t>
      </w:r>
    </w:p>
    <w:p w14:paraId="5BEF9492" w14:textId="77777777" w:rsidR="00957236" w:rsidRDefault="00957236" w:rsidP="00957236">
      <w:pPr>
        <w:pStyle w:val="Nagwek1"/>
        <w:numPr>
          <w:ilvl w:val="0"/>
          <w:numId w:val="0"/>
        </w:numPr>
        <w:ind w:left="10"/>
        <w:rPr>
          <w:rFonts w:eastAsiaTheme="majorEastAsia"/>
          <w:b w:val="0"/>
          <w:color w:val="auto"/>
          <w:szCs w:val="24"/>
        </w:rPr>
      </w:pPr>
      <w:r w:rsidRPr="00957236">
        <w:rPr>
          <w:rFonts w:eastAsiaTheme="majorEastAsia"/>
          <w:b w:val="0"/>
          <w:color w:val="auto"/>
          <w:szCs w:val="24"/>
        </w:rPr>
        <w:t>79411000-8 – Usługi doradcze w zakresie zarządzania ogólnego</w:t>
      </w:r>
    </w:p>
    <w:p w14:paraId="46FC2370" w14:textId="468E8D07" w:rsidR="00647B50" w:rsidRPr="00957236" w:rsidRDefault="00957236" w:rsidP="00957236">
      <w:pPr>
        <w:pStyle w:val="Nagwek1"/>
        <w:numPr>
          <w:ilvl w:val="0"/>
          <w:numId w:val="0"/>
        </w:numPr>
        <w:ind w:left="10"/>
        <w:rPr>
          <w:bCs/>
        </w:rPr>
      </w:pPr>
      <w:r w:rsidRPr="00957236">
        <w:rPr>
          <w:rFonts w:eastAsiaTheme="majorEastAsia"/>
          <w:bCs/>
          <w:color w:val="auto"/>
          <w:szCs w:val="24"/>
        </w:rPr>
        <w:t xml:space="preserve">VIII. </w:t>
      </w:r>
      <w:r w:rsidR="002F60E2" w:rsidRPr="00957236">
        <w:rPr>
          <w:bCs/>
        </w:rPr>
        <w:t>TERMIN WYKONANIA ZAMÓWIENIA</w:t>
      </w:r>
    </w:p>
    <w:p w14:paraId="51E8600B" w14:textId="713990D3" w:rsidR="00C60ACF" w:rsidRPr="004808A3" w:rsidRDefault="000A02F6" w:rsidP="00A54264">
      <w:pPr>
        <w:ind w:left="0" w:right="-43" w:firstLine="0"/>
        <w:rPr>
          <w:color w:val="auto"/>
          <w:szCs w:val="24"/>
        </w:rPr>
      </w:pPr>
      <w:r w:rsidRPr="004808A3">
        <w:rPr>
          <w:color w:val="auto"/>
          <w:szCs w:val="24"/>
        </w:rPr>
        <w:t xml:space="preserve">od dnia zawarcia umowy do 31.03.2026 </w:t>
      </w:r>
      <w:r w:rsidR="00C60ACF" w:rsidRPr="004808A3">
        <w:rPr>
          <w:color w:val="auto"/>
          <w:szCs w:val="24"/>
        </w:rPr>
        <w:t xml:space="preserve"> r. </w:t>
      </w:r>
    </w:p>
    <w:p w14:paraId="62DBD791" w14:textId="77777777" w:rsidR="001F6E2B" w:rsidRPr="004808A3" w:rsidRDefault="001F6E2B" w:rsidP="00A54264">
      <w:pPr>
        <w:ind w:left="0" w:right="-43" w:firstLine="0"/>
        <w:rPr>
          <w:color w:val="auto"/>
          <w:szCs w:val="24"/>
        </w:rPr>
      </w:pPr>
    </w:p>
    <w:p w14:paraId="5AB97676" w14:textId="77777777" w:rsidR="00647B50" w:rsidRPr="004808A3" w:rsidRDefault="002F60E2">
      <w:pPr>
        <w:pStyle w:val="Nagwek1"/>
        <w:ind w:left="559" w:hanging="574"/>
        <w:rPr>
          <w:color w:val="auto"/>
          <w:szCs w:val="24"/>
        </w:rPr>
      </w:pPr>
      <w:r w:rsidRPr="004808A3">
        <w:rPr>
          <w:color w:val="auto"/>
          <w:szCs w:val="24"/>
        </w:rPr>
        <w:t>WARUNKI UDZIAŁU W POSTĘPOWANIU</w:t>
      </w:r>
    </w:p>
    <w:p w14:paraId="18027F5C" w14:textId="62A3E739" w:rsidR="00647B50" w:rsidRPr="004808A3" w:rsidRDefault="007A4912" w:rsidP="00066AED">
      <w:pPr>
        <w:pStyle w:val="Akapitzlist"/>
        <w:numPr>
          <w:ilvl w:val="0"/>
          <w:numId w:val="12"/>
        </w:numPr>
        <w:spacing w:after="324"/>
        <w:ind w:left="284" w:right="0" w:hanging="284"/>
        <w:rPr>
          <w:color w:val="auto"/>
          <w:szCs w:val="24"/>
        </w:rPr>
      </w:pPr>
      <w:r w:rsidRPr="004808A3">
        <w:rPr>
          <w:color w:val="auto"/>
          <w:szCs w:val="24"/>
        </w:rPr>
        <w:t>O udzielnie zamówienia mogą ubiegać się:</w:t>
      </w:r>
    </w:p>
    <w:p w14:paraId="32DCB4E1" w14:textId="1302DC2C" w:rsidR="00A54264" w:rsidRPr="004808A3" w:rsidRDefault="007A4912" w:rsidP="00066AED">
      <w:pPr>
        <w:pStyle w:val="Akapitzlist"/>
        <w:numPr>
          <w:ilvl w:val="0"/>
          <w:numId w:val="13"/>
        </w:numPr>
        <w:spacing w:after="324"/>
        <w:ind w:right="0"/>
        <w:rPr>
          <w:color w:val="auto"/>
          <w:szCs w:val="24"/>
        </w:rPr>
      </w:pPr>
      <w:r w:rsidRPr="004808A3">
        <w:rPr>
          <w:color w:val="auto"/>
          <w:szCs w:val="24"/>
        </w:rPr>
        <w:t xml:space="preserve">Osoby będące </w:t>
      </w:r>
      <w:r w:rsidR="00A71037" w:rsidRPr="004808A3">
        <w:rPr>
          <w:color w:val="auto"/>
          <w:szCs w:val="24"/>
        </w:rPr>
        <w:t xml:space="preserve">spełniające wymogi wskazane w ust. VI pkt. </w:t>
      </w:r>
      <w:r w:rsidR="00B31416" w:rsidRPr="004808A3">
        <w:rPr>
          <w:color w:val="auto"/>
          <w:szCs w:val="24"/>
        </w:rPr>
        <w:t>2</w:t>
      </w:r>
      <w:r w:rsidR="00A71037" w:rsidRPr="004808A3">
        <w:rPr>
          <w:color w:val="auto"/>
          <w:szCs w:val="24"/>
        </w:rPr>
        <w:t>;</w:t>
      </w:r>
    </w:p>
    <w:p w14:paraId="0EB8B7D9" w14:textId="4937632F" w:rsidR="007A4912" w:rsidRPr="004808A3" w:rsidRDefault="007A4912" w:rsidP="00066AED">
      <w:pPr>
        <w:pStyle w:val="Akapitzlist"/>
        <w:numPr>
          <w:ilvl w:val="0"/>
          <w:numId w:val="13"/>
        </w:numPr>
        <w:spacing w:after="324"/>
        <w:ind w:right="0"/>
        <w:rPr>
          <w:color w:val="auto"/>
          <w:szCs w:val="24"/>
        </w:rPr>
      </w:pPr>
      <w:r w:rsidRPr="004808A3">
        <w:rPr>
          <w:color w:val="auto"/>
          <w:szCs w:val="24"/>
        </w:rPr>
        <w:t xml:space="preserve">Osoby, które nie są powiązane z Zamawiającym osobowo lub kapitałowo.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 − uczestniczeniu w </w:t>
      </w:r>
      <w:r w:rsidRPr="004808A3">
        <w:rPr>
          <w:color w:val="auto"/>
          <w:szCs w:val="24"/>
        </w:rPr>
        <w:lastRenderedPageBreak/>
        <w:t>spółce jako wspólnik spółki cywilnej lub spółki osobowej; − posiadaniu co najmniej 10% udziałów lub akcji; − pełnieniu funkcji członka organu nadzorczego lub zarządzającego, prokurenta, pełnomocnika; − pozostawaniu w związku małżeńskim, w stosunku pokrewieństwa drugiego stopnia lub powinowactwa drugiego stopnia w linii bocznej lub w stosunku przysposobienia, opieki lub kurateli; − pozostawaniu z wykonawcą w takim stosunku prawnym lub faktycznym, że może to budzić uzasadnione wątpliwości co do bezstronności tych osób. W sytuacji wystąpienia powiązania, Wykonawca będzie podlegał wykluczeniu z postępowania.</w:t>
      </w:r>
    </w:p>
    <w:p w14:paraId="5F71C3DE" w14:textId="77777777" w:rsidR="00647B50" w:rsidRPr="004808A3" w:rsidRDefault="002F60E2">
      <w:pPr>
        <w:pStyle w:val="Nagwek1"/>
        <w:ind w:left="371" w:hanging="386"/>
        <w:rPr>
          <w:color w:val="auto"/>
          <w:szCs w:val="24"/>
        </w:rPr>
      </w:pPr>
      <w:r w:rsidRPr="004808A3">
        <w:rPr>
          <w:color w:val="auto"/>
          <w:szCs w:val="24"/>
        </w:rPr>
        <w:t>WYKLUCZENIA OFERENTÓW I ODRZUCANIE OFERT</w:t>
      </w:r>
    </w:p>
    <w:p w14:paraId="2A73F2CB" w14:textId="77777777" w:rsidR="00647B50" w:rsidRPr="004808A3" w:rsidRDefault="002F60E2" w:rsidP="00066AED">
      <w:pPr>
        <w:numPr>
          <w:ilvl w:val="0"/>
          <w:numId w:val="5"/>
        </w:numPr>
        <w:ind w:left="284" w:right="0" w:hanging="284"/>
        <w:rPr>
          <w:color w:val="auto"/>
          <w:szCs w:val="24"/>
        </w:rPr>
      </w:pPr>
      <w:r w:rsidRPr="004808A3">
        <w:rPr>
          <w:color w:val="auto"/>
          <w:szCs w:val="24"/>
        </w:rPr>
        <w:t>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3D3612BD" w14:textId="7FE2FA55" w:rsidR="00647B50" w:rsidRPr="004808A3" w:rsidRDefault="002F60E2" w:rsidP="00066AED">
      <w:pPr>
        <w:numPr>
          <w:ilvl w:val="0"/>
          <w:numId w:val="5"/>
        </w:numPr>
        <w:spacing w:after="327"/>
        <w:ind w:left="284" w:right="0" w:hanging="284"/>
        <w:rPr>
          <w:color w:val="auto"/>
          <w:szCs w:val="24"/>
        </w:rPr>
      </w:pPr>
      <w:r w:rsidRPr="004808A3">
        <w:rPr>
          <w:color w:val="auto"/>
          <w:szCs w:val="24"/>
        </w:rPr>
        <w:t>W celu usunięcia konfliktu interesów, zamówienie nie może być udzielone podmiotom powiązanym z Zamawiającym osobowo i kapitałowo</w:t>
      </w:r>
      <w:r w:rsidR="00F80FF7" w:rsidRPr="004808A3">
        <w:rPr>
          <w:color w:val="auto"/>
          <w:szCs w:val="24"/>
        </w:rPr>
        <w:t xml:space="preserve"> (zgodnie z </w:t>
      </w:r>
      <w:r w:rsidR="0043235C">
        <w:rPr>
          <w:color w:val="auto"/>
          <w:szCs w:val="24"/>
        </w:rPr>
        <w:t xml:space="preserve">ust. </w:t>
      </w:r>
      <w:r w:rsidR="00F80FF7" w:rsidRPr="004808A3">
        <w:rPr>
          <w:color w:val="auto"/>
          <w:szCs w:val="24"/>
        </w:rPr>
        <w:t xml:space="preserve"> IX </w:t>
      </w:r>
      <w:r w:rsidR="0043235C">
        <w:rPr>
          <w:color w:val="auto"/>
          <w:szCs w:val="24"/>
        </w:rPr>
        <w:t>pkt</w:t>
      </w:r>
      <w:r w:rsidR="00F80FF7" w:rsidRPr="004808A3">
        <w:rPr>
          <w:color w:val="auto"/>
          <w:szCs w:val="24"/>
        </w:rPr>
        <w:t xml:space="preserve">. 1 </w:t>
      </w:r>
      <w:proofErr w:type="spellStart"/>
      <w:r w:rsidR="0043235C">
        <w:rPr>
          <w:color w:val="auto"/>
          <w:szCs w:val="24"/>
        </w:rPr>
        <w:t>p</w:t>
      </w:r>
      <w:r w:rsidR="00F80FF7" w:rsidRPr="004808A3">
        <w:rPr>
          <w:color w:val="auto"/>
          <w:szCs w:val="24"/>
        </w:rPr>
        <w:t>pkt</w:t>
      </w:r>
      <w:proofErr w:type="spellEnd"/>
      <w:r w:rsidR="00F80FF7" w:rsidRPr="004808A3">
        <w:rPr>
          <w:color w:val="auto"/>
          <w:szCs w:val="24"/>
        </w:rPr>
        <w:t xml:space="preserve">. </w:t>
      </w:r>
      <w:r w:rsidR="00957236">
        <w:rPr>
          <w:color w:val="auto"/>
          <w:szCs w:val="24"/>
        </w:rPr>
        <w:t>2</w:t>
      </w:r>
      <w:r w:rsidR="00F80FF7" w:rsidRPr="004808A3">
        <w:rPr>
          <w:color w:val="auto"/>
          <w:szCs w:val="24"/>
        </w:rPr>
        <w:t>).</w:t>
      </w:r>
    </w:p>
    <w:p w14:paraId="5E79B0F4" w14:textId="77777777" w:rsidR="00F80FF7" w:rsidRPr="004808A3" w:rsidRDefault="00F80FF7" w:rsidP="00066AED">
      <w:pPr>
        <w:numPr>
          <w:ilvl w:val="0"/>
          <w:numId w:val="5"/>
        </w:numPr>
        <w:spacing w:after="327"/>
        <w:ind w:left="284" w:right="0" w:hanging="284"/>
        <w:rPr>
          <w:color w:val="auto"/>
          <w:szCs w:val="24"/>
        </w:rPr>
      </w:pPr>
      <w:r w:rsidRPr="004808A3">
        <w:rPr>
          <w:color w:val="auto"/>
          <w:szCs w:val="24"/>
        </w:rPr>
        <w:t xml:space="preserve">Dodatkowe przesłanki wykluczenia Wykonawcy z postępowania o udzielenie zamówienia: </w:t>
      </w:r>
    </w:p>
    <w:p w14:paraId="7D8667BD" w14:textId="77777777" w:rsidR="00F80FF7" w:rsidRPr="004808A3" w:rsidRDefault="00F80FF7" w:rsidP="00066AED">
      <w:pPr>
        <w:pStyle w:val="Akapitzlist"/>
        <w:numPr>
          <w:ilvl w:val="1"/>
          <w:numId w:val="14"/>
        </w:numPr>
        <w:spacing w:after="327"/>
        <w:ind w:right="0"/>
        <w:rPr>
          <w:color w:val="auto"/>
          <w:szCs w:val="24"/>
        </w:rPr>
      </w:pPr>
      <w:r w:rsidRPr="004808A3">
        <w:rPr>
          <w:color w:val="auto"/>
          <w:szCs w:val="24"/>
        </w:rPr>
        <w:t>Zamawiający wykluczy Wykonawcę:</w:t>
      </w:r>
    </w:p>
    <w:p w14:paraId="2846BB77" w14:textId="77777777" w:rsidR="00F80FF7" w:rsidRPr="004808A3" w:rsidRDefault="00F80FF7" w:rsidP="00F80FF7">
      <w:pPr>
        <w:pStyle w:val="Akapitzlist"/>
        <w:spacing w:after="327"/>
        <w:ind w:left="730" w:right="0" w:firstLine="0"/>
        <w:rPr>
          <w:color w:val="auto"/>
          <w:szCs w:val="24"/>
        </w:rPr>
      </w:pPr>
      <w:r w:rsidRPr="004808A3">
        <w:rPr>
          <w:color w:val="auto"/>
          <w:szCs w:val="24"/>
        </w:rPr>
        <w:t xml:space="preserve"> 1)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poz. 507), zwanej dalej „ustawą w zakresie przeciwdziałania wspieraniu agresji na Ukrainę”, </w:t>
      </w:r>
    </w:p>
    <w:p w14:paraId="3C929D2C" w14:textId="77777777" w:rsidR="00F80FF7" w:rsidRPr="004808A3" w:rsidRDefault="00F80FF7" w:rsidP="00F80FF7">
      <w:pPr>
        <w:pStyle w:val="Akapitzlist"/>
        <w:spacing w:after="327"/>
        <w:ind w:left="730" w:right="0" w:firstLine="0"/>
        <w:rPr>
          <w:color w:val="auto"/>
          <w:szCs w:val="24"/>
        </w:rPr>
      </w:pPr>
      <w:r w:rsidRPr="004808A3">
        <w:rPr>
          <w:color w:val="auto"/>
          <w:szCs w:val="24"/>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 zakresie przeciwdziałania wspieraniu agresji na Ukrainę;</w:t>
      </w:r>
    </w:p>
    <w:p w14:paraId="5FA46BC3" w14:textId="77777777" w:rsidR="00F80FF7" w:rsidRPr="004808A3" w:rsidRDefault="00F80FF7" w:rsidP="00F80FF7">
      <w:pPr>
        <w:pStyle w:val="Akapitzlist"/>
        <w:spacing w:after="327"/>
        <w:ind w:left="730" w:right="0" w:firstLine="0"/>
        <w:rPr>
          <w:color w:val="auto"/>
          <w:szCs w:val="24"/>
        </w:rPr>
      </w:pPr>
      <w:r w:rsidRPr="004808A3">
        <w:rPr>
          <w:color w:val="auto"/>
          <w:szCs w:val="24"/>
        </w:rPr>
        <w:t xml:space="preserve"> 3) którego jednostką dominującą w rozumieniu art. 3 ust. 1 pkt 37 ustawy z dnia 29 września 1994 r. o rachunkowości (Dz. U. z 2021 r. poz. 217, 2105 i 2106), jest podmiot wymieniony w wykazach określonych w rozporządzeniu 765/2006 i </w:t>
      </w:r>
      <w:r w:rsidRPr="004808A3">
        <w:rPr>
          <w:color w:val="auto"/>
          <w:szCs w:val="24"/>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ustawy w zakresie przeciwdziałania wspieraniu agresji na Ukrainę.</w:t>
      </w:r>
    </w:p>
    <w:p w14:paraId="41C6FC52" w14:textId="77777777" w:rsidR="00F80FF7" w:rsidRPr="004808A3" w:rsidRDefault="00F80FF7" w:rsidP="00F80FF7">
      <w:pPr>
        <w:spacing w:after="327"/>
        <w:ind w:left="0" w:right="0" w:firstLine="0"/>
        <w:rPr>
          <w:color w:val="auto"/>
          <w:szCs w:val="24"/>
        </w:rPr>
      </w:pPr>
      <w:r w:rsidRPr="004808A3">
        <w:rPr>
          <w:color w:val="auto"/>
          <w:szCs w:val="24"/>
        </w:rPr>
        <w:t>4. Oferty wykonawców, którzy wykażą spełnianie wymaganych warunków i brak podstaw wykluczenia zostaną dopuszczone do badania i oceny. Ocena spełniania przedstawionych powyżej warunków zostanie dokonana wg formuły: „spełnia – nie spełnia”.</w:t>
      </w:r>
    </w:p>
    <w:p w14:paraId="09CA9F86" w14:textId="77777777" w:rsidR="00647B50" w:rsidRPr="004808A3" w:rsidRDefault="00F80FF7" w:rsidP="00F80FF7">
      <w:pPr>
        <w:spacing w:after="327"/>
        <w:ind w:left="0" w:right="0" w:firstLine="0"/>
        <w:rPr>
          <w:color w:val="auto"/>
          <w:szCs w:val="24"/>
        </w:rPr>
      </w:pPr>
      <w:r w:rsidRPr="004808A3">
        <w:rPr>
          <w:color w:val="auto"/>
          <w:szCs w:val="24"/>
        </w:rPr>
        <w:t xml:space="preserve">5. </w:t>
      </w:r>
      <w:r w:rsidR="002F60E2" w:rsidRPr="004808A3">
        <w:rPr>
          <w:color w:val="auto"/>
          <w:szCs w:val="24"/>
        </w:rPr>
        <w:t>Zamawiający odrzuca ofertę, jeżeli:</w:t>
      </w:r>
    </w:p>
    <w:p w14:paraId="3D5680F7" w14:textId="77777777" w:rsidR="00647B50" w:rsidRPr="004808A3" w:rsidRDefault="002F60E2" w:rsidP="00066AED">
      <w:pPr>
        <w:numPr>
          <w:ilvl w:val="0"/>
          <w:numId w:val="6"/>
        </w:numPr>
        <w:ind w:right="0" w:hanging="360"/>
        <w:rPr>
          <w:color w:val="auto"/>
          <w:szCs w:val="24"/>
        </w:rPr>
      </w:pPr>
      <w:r w:rsidRPr="004808A3">
        <w:rPr>
          <w:color w:val="auto"/>
          <w:szCs w:val="24"/>
        </w:rPr>
        <w:t>oferta została złożona przez Wykonawcę, który został wykluczony z postępowania;</w:t>
      </w:r>
    </w:p>
    <w:p w14:paraId="3A9E60CB" w14:textId="77777777" w:rsidR="00647B50" w:rsidRPr="004808A3" w:rsidRDefault="002F60E2" w:rsidP="00066AED">
      <w:pPr>
        <w:numPr>
          <w:ilvl w:val="0"/>
          <w:numId w:val="6"/>
        </w:numPr>
        <w:spacing w:after="51"/>
        <w:ind w:right="0" w:hanging="360"/>
        <w:rPr>
          <w:color w:val="auto"/>
          <w:szCs w:val="24"/>
        </w:rPr>
      </w:pPr>
      <w:r w:rsidRPr="004808A3">
        <w:rPr>
          <w:color w:val="auto"/>
          <w:szCs w:val="24"/>
        </w:rPr>
        <w:t>oferta nie została podpisana; oferta została podpisana inaczej niż za pomocą elektronicznego podpisu kwalifikowanego lub podpisu zaufanego; do oferty nie dołączono niezbędnego oświadczenia; oświadczenie nie zostało podpisane; oświadczenie zostało podpisane inaczej niż za pomocą elektronicznego podpisu kwalifikowanego lub podpisu zaufanego; oferta została przygotowana na formularzu innym niż załączony przez Zamawiającego wzór formularza lub zmodyfikowanym.</w:t>
      </w:r>
    </w:p>
    <w:p w14:paraId="68F41626" w14:textId="77777777" w:rsidR="00647B50" w:rsidRPr="004808A3" w:rsidRDefault="002F60E2" w:rsidP="00066AED">
      <w:pPr>
        <w:numPr>
          <w:ilvl w:val="0"/>
          <w:numId w:val="6"/>
        </w:numPr>
        <w:ind w:right="0" w:hanging="360"/>
        <w:rPr>
          <w:color w:val="auto"/>
          <w:szCs w:val="24"/>
        </w:rPr>
      </w:pPr>
      <w:r w:rsidRPr="004808A3">
        <w:rPr>
          <w:color w:val="auto"/>
          <w:szCs w:val="24"/>
        </w:rPr>
        <w:t>treść oferty nie odpowiada treści zapytania ofertowego;</w:t>
      </w:r>
    </w:p>
    <w:p w14:paraId="770297CD" w14:textId="77777777" w:rsidR="00647B50" w:rsidRPr="004808A3" w:rsidRDefault="002F60E2" w:rsidP="00066AED">
      <w:pPr>
        <w:numPr>
          <w:ilvl w:val="0"/>
          <w:numId w:val="6"/>
        </w:numPr>
        <w:spacing w:after="52"/>
        <w:ind w:right="0" w:hanging="360"/>
        <w:rPr>
          <w:color w:val="auto"/>
          <w:szCs w:val="24"/>
        </w:rPr>
      </w:pPr>
      <w:r w:rsidRPr="004808A3">
        <w:rPr>
          <w:color w:val="auto"/>
          <w:szCs w:val="24"/>
        </w:rPr>
        <w:t>jej złożenie stanowi czyn nieuczciwej konkurencji w rozumieniu przepisów o zwalczaniu nieuczciwej konkurencji;</w:t>
      </w:r>
    </w:p>
    <w:p w14:paraId="3986982C" w14:textId="77777777" w:rsidR="00647B50" w:rsidRPr="004808A3" w:rsidRDefault="002F60E2" w:rsidP="00066AED">
      <w:pPr>
        <w:numPr>
          <w:ilvl w:val="0"/>
          <w:numId w:val="6"/>
        </w:numPr>
        <w:spacing w:after="51"/>
        <w:ind w:right="0" w:hanging="360"/>
        <w:rPr>
          <w:color w:val="auto"/>
          <w:szCs w:val="24"/>
        </w:rPr>
      </w:pPr>
      <w:r w:rsidRPr="004808A3">
        <w:rPr>
          <w:color w:val="auto"/>
          <w:szCs w:val="24"/>
        </w:rPr>
        <w:t>Wykonawca w terminie wskazanym przez Zamawiającego nie wyjaśnił wątpliwości bądź niejasności lub nie uzupełnił braków formalnych;</w:t>
      </w:r>
    </w:p>
    <w:p w14:paraId="7B889DD5" w14:textId="77777777" w:rsidR="00647B50" w:rsidRPr="004808A3" w:rsidRDefault="002F60E2" w:rsidP="00066AED">
      <w:pPr>
        <w:numPr>
          <w:ilvl w:val="0"/>
          <w:numId w:val="6"/>
        </w:numPr>
        <w:ind w:right="0" w:hanging="360"/>
        <w:rPr>
          <w:color w:val="auto"/>
          <w:szCs w:val="24"/>
        </w:rPr>
      </w:pPr>
      <w:r w:rsidRPr="004808A3">
        <w:rPr>
          <w:color w:val="auto"/>
          <w:szCs w:val="24"/>
        </w:rPr>
        <w:t>Wykonawca nie wyraził zgody na przedłużenie terminu związania ofertą;</w:t>
      </w:r>
    </w:p>
    <w:p w14:paraId="431BEA04" w14:textId="77777777" w:rsidR="00647B50" w:rsidRPr="004808A3" w:rsidRDefault="002F60E2" w:rsidP="00066AED">
      <w:pPr>
        <w:numPr>
          <w:ilvl w:val="0"/>
          <w:numId w:val="6"/>
        </w:numPr>
        <w:ind w:right="0" w:hanging="360"/>
        <w:rPr>
          <w:color w:val="auto"/>
          <w:szCs w:val="24"/>
        </w:rPr>
      </w:pPr>
      <w:r w:rsidRPr="004808A3">
        <w:rPr>
          <w:color w:val="auto"/>
          <w:szCs w:val="24"/>
        </w:rPr>
        <w:t>jest nieważna na podstawie powszechnie obowiązujących przepisów;</w:t>
      </w:r>
    </w:p>
    <w:p w14:paraId="20ED7C30" w14:textId="77777777" w:rsidR="00647B50" w:rsidRPr="004808A3" w:rsidRDefault="002F60E2" w:rsidP="00066AED">
      <w:pPr>
        <w:numPr>
          <w:ilvl w:val="0"/>
          <w:numId w:val="6"/>
        </w:numPr>
        <w:ind w:right="0" w:hanging="360"/>
        <w:rPr>
          <w:color w:val="auto"/>
          <w:szCs w:val="24"/>
        </w:rPr>
      </w:pPr>
      <w:r w:rsidRPr="004808A3">
        <w:rPr>
          <w:color w:val="auto"/>
          <w:szCs w:val="24"/>
        </w:rPr>
        <w:t>z innych uzasadnionych przyczyn, w szczególności gdy Wykonawca podał nieprawdziwe lub wprowadzające w błąd dane, co mogło mieć wpływ na wynik postępowania.</w:t>
      </w:r>
    </w:p>
    <w:p w14:paraId="51C20405" w14:textId="77777777" w:rsidR="00647B50" w:rsidRPr="004808A3" w:rsidRDefault="002F60E2">
      <w:pPr>
        <w:spacing w:after="325"/>
        <w:ind w:left="-5" w:right="0"/>
        <w:rPr>
          <w:color w:val="auto"/>
          <w:szCs w:val="24"/>
        </w:rPr>
      </w:pPr>
      <w:r w:rsidRPr="004808A3">
        <w:rPr>
          <w:color w:val="auto"/>
          <w:szCs w:val="24"/>
        </w:rPr>
        <w:t>Zamawiający informuje niezwłocznie Wykonawcę, którego oferta została odrzucona o powodach odrzucenia oferty podając uzasadnienie.</w:t>
      </w:r>
    </w:p>
    <w:p w14:paraId="1B2111B4" w14:textId="77777777" w:rsidR="00647B50" w:rsidRPr="004808A3" w:rsidRDefault="002F60E2">
      <w:pPr>
        <w:pStyle w:val="Nagwek1"/>
        <w:spacing w:after="332"/>
        <w:ind w:left="278" w:hanging="293"/>
        <w:rPr>
          <w:color w:val="auto"/>
          <w:szCs w:val="24"/>
        </w:rPr>
      </w:pPr>
      <w:r w:rsidRPr="004808A3">
        <w:rPr>
          <w:color w:val="auto"/>
          <w:szCs w:val="24"/>
        </w:rPr>
        <w:t>WYKAZ NIEZBĘDNYCH OŚWIADCZEŃ I DOKUMENTÓW</w:t>
      </w:r>
    </w:p>
    <w:p w14:paraId="5EB0F0B8" w14:textId="77777777" w:rsidR="00647B50" w:rsidRPr="004808A3" w:rsidRDefault="002F60E2" w:rsidP="00A75C5A">
      <w:pPr>
        <w:spacing w:after="55"/>
        <w:ind w:left="0" w:right="0" w:firstLine="0"/>
        <w:rPr>
          <w:color w:val="auto"/>
          <w:szCs w:val="24"/>
        </w:rPr>
      </w:pPr>
      <w:r w:rsidRPr="004808A3">
        <w:rPr>
          <w:color w:val="auto"/>
          <w:szCs w:val="24"/>
        </w:rPr>
        <w:t>Na ofertę Wykonawcy składają się:</w:t>
      </w:r>
    </w:p>
    <w:p w14:paraId="450FA3E0" w14:textId="77777777" w:rsidR="00A75C5A" w:rsidRPr="004808A3" w:rsidRDefault="00A75C5A" w:rsidP="00066AED">
      <w:pPr>
        <w:pStyle w:val="Akapitzlist"/>
        <w:numPr>
          <w:ilvl w:val="0"/>
          <w:numId w:val="15"/>
        </w:numPr>
        <w:spacing w:after="277"/>
        <w:ind w:right="0"/>
        <w:rPr>
          <w:color w:val="auto"/>
          <w:szCs w:val="24"/>
        </w:rPr>
      </w:pPr>
      <w:r w:rsidRPr="004808A3">
        <w:rPr>
          <w:color w:val="auto"/>
          <w:szCs w:val="24"/>
        </w:rPr>
        <w:t>W</w:t>
      </w:r>
      <w:r w:rsidR="002F60E2" w:rsidRPr="004808A3">
        <w:rPr>
          <w:color w:val="auto"/>
          <w:szCs w:val="24"/>
        </w:rPr>
        <w:t>ypełniony Formularz ofertowy, stanowiący załącznik nr 1 do zapytania ofertowego,</w:t>
      </w:r>
    </w:p>
    <w:p w14:paraId="040EAAD6" w14:textId="77777777" w:rsidR="00647B50" w:rsidRPr="004808A3" w:rsidRDefault="00A75C5A" w:rsidP="00066AED">
      <w:pPr>
        <w:pStyle w:val="Akapitzlist"/>
        <w:numPr>
          <w:ilvl w:val="0"/>
          <w:numId w:val="15"/>
        </w:numPr>
        <w:spacing w:after="277"/>
        <w:ind w:right="0"/>
        <w:rPr>
          <w:color w:val="auto"/>
          <w:szCs w:val="24"/>
        </w:rPr>
      </w:pPr>
      <w:r w:rsidRPr="004808A3">
        <w:rPr>
          <w:color w:val="auto"/>
          <w:szCs w:val="24"/>
        </w:rPr>
        <w:t>W</w:t>
      </w:r>
      <w:r w:rsidR="002F60E2" w:rsidRPr="004808A3">
        <w:rPr>
          <w:color w:val="auto"/>
          <w:szCs w:val="24"/>
        </w:rPr>
        <w:t xml:space="preserve">ypełniony Załącznik nr 2 </w:t>
      </w:r>
      <w:r w:rsidRPr="004808A3">
        <w:rPr>
          <w:color w:val="auto"/>
          <w:szCs w:val="24"/>
        </w:rPr>
        <w:t>–</w:t>
      </w:r>
      <w:r w:rsidR="002F60E2" w:rsidRPr="004808A3">
        <w:rPr>
          <w:color w:val="auto"/>
          <w:szCs w:val="24"/>
        </w:rPr>
        <w:t xml:space="preserve"> oświadczeni</w:t>
      </w:r>
      <w:r w:rsidRPr="004808A3">
        <w:rPr>
          <w:color w:val="auto"/>
          <w:szCs w:val="24"/>
        </w:rPr>
        <w:t>e o braku powiązań</w:t>
      </w:r>
      <w:r w:rsidR="00A54264" w:rsidRPr="004808A3">
        <w:rPr>
          <w:color w:val="auto"/>
          <w:szCs w:val="24"/>
        </w:rPr>
        <w:t xml:space="preserve"> kapitałowych </w:t>
      </w:r>
    </w:p>
    <w:p w14:paraId="6576162E" w14:textId="15DCDBB3" w:rsidR="000C7A2B" w:rsidRDefault="00A75C5A" w:rsidP="000C7A2B">
      <w:pPr>
        <w:pStyle w:val="Akapitzlist"/>
        <w:numPr>
          <w:ilvl w:val="0"/>
          <w:numId w:val="15"/>
        </w:numPr>
        <w:spacing w:after="277"/>
        <w:ind w:right="0"/>
        <w:rPr>
          <w:color w:val="auto"/>
          <w:szCs w:val="24"/>
        </w:rPr>
      </w:pPr>
      <w:r w:rsidRPr="004808A3">
        <w:rPr>
          <w:color w:val="auto"/>
          <w:szCs w:val="24"/>
        </w:rPr>
        <w:t xml:space="preserve">Wypełniony Załącznik nr </w:t>
      </w:r>
      <w:r w:rsidR="005872AE" w:rsidRPr="004808A3">
        <w:rPr>
          <w:color w:val="auto"/>
          <w:szCs w:val="24"/>
        </w:rPr>
        <w:t>3</w:t>
      </w:r>
      <w:r w:rsidRPr="004808A3">
        <w:rPr>
          <w:color w:val="auto"/>
          <w:szCs w:val="24"/>
        </w:rPr>
        <w:t xml:space="preserve"> – </w:t>
      </w:r>
      <w:r w:rsidR="005872AE" w:rsidRPr="004808A3">
        <w:rPr>
          <w:color w:val="auto"/>
          <w:szCs w:val="24"/>
        </w:rPr>
        <w:t>Oświadczenie o nie podleganiu wykluczeniu z realizacji umowy na podstawie art. 7 ust. 1 pkt 1-3 Ustawy z dnia 13 kwietnia 2022 r. o szczególnych rozwiązaniach w zakresie przeciwdziałania wspieraniu agresji na Ukrainę oraz służących ochronie bezpieczeństwa narodowego</w:t>
      </w:r>
    </w:p>
    <w:p w14:paraId="723AF475" w14:textId="73F5BA46" w:rsidR="000C7A2B" w:rsidRDefault="000C7A2B" w:rsidP="000C7A2B">
      <w:pPr>
        <w:pStyle w:val="Akapitzlist"/>
        <w:numPr>
          <w:ilvl w:val="0"/>
          <w:numId w:val="15"/>
        </w:numPr>
        <w:spacing w:after="277"/>
        <w:ind w:right="0"/>
        <w:rPr>
          <w:color w:val="auto"/>
          <w:szCs w:val="24"/>
        </w:rPr>
      </w:pPr>
      <w:r>
        <w:rPr>
          <w:color w:val="auto"/>
          <w:szCs w:val="24"/>
        </w:rPr>
        <w:t>CV osoby realizującej niniejszą usługę;</w:t>
      </w:r>
    </w:p>
    <w:p w14:paraId="27B996D9" w14:textId="58AAAD88" w:rsidR="000C7A2B" w:rsidRPr="000C7A2B" w:rsidRDefault="000C7A2B" w:rsidP="000C7A2B">
      <w:pPr>
        <w:pStyle w:val="Akapitzlist"/>
        <w:numPr>
          <w:ilvl w:val="0"/>
          <w:numId w:val="15"/>
        </w:numPr>
        <w:spacing w:after="277"/>
        <w:ind w:right="0"/>
        <w:rPr>
          <w:color w:val="auto"/>
          <w:szCs w:val="24"/>
        </w:rPr>
      </w:pPr>
      <w:r>
        <w:rPr>
          <w:color w:val="auto"/>
          <w:szCs w:val="24"/>
        </w:rPr>
        <w:lastRenderedPageBreak/>
        <w:t>Kopia certyfikatu potwierdzająca znajomość języka angielskiego na poziomie min. C1.</w:t>
      </w:r>
    </w:p>
    <w:p w14:paraId="76BF167B" w14:textId="77777777" w:rsidR="00A75C5A" w:rsidRPr="004808A3" w:rsidRDefault="00A75C5A" w:rsidP="00A75C5A">
      <w:pPr>
        <w:pStyle w:val="Akapitzlist"/>
        <w:spacing w:after="277"/>
        <w:ind w:right="0" w:firstLine="0"/>
        <w:rPr>
          <w:color w:val="auto"/>
          <w:szCs w:val="24"/>
        </w:rPr>
      </w:pPr>
    </w:p>
    <w:p w14:paraId="1BCE65FF" w14:textId="77777777" w:rsidR="00647B50" w:rsidRPr="004808A3" w:rsidRDefault="002F60E2">
      <w:pPr>
        <w:pStyle w:val="Nagwek1"/>
        <w:spacing w:after="332"/>
        <w:ind w:left="371" w:hanging="386"/>
        <w:rPr>
          <w:color w:val="auto"/>
          <w:szCs w:val="24"/>
        </w:rPr>
      </w:pPr>
      <w:r w:rsidRPr="004808A3">
        <w:rPr>
          <w:color w:val="auto"/>
          <w:szCs w:val="24"/>
        </w:rPr>
        <w:t>OPIS SPOSOBU PRZYGOTOWYWANIA OFERTY</w:t>
      </w:r>
    </w:p>
    <w:p w14:paraId="1C5D7409" w14:textId="57C59600" w:rsidR="00647B50" w:rsidRPr="004808A3" w:rsidRDefault="002F60E2" w:rsidP="00F22B14">
      <w:pPr>
        <w:numPr>
          <w:ilvl w:val="0"/>
          <w:numId w:val="7"/>
        </w:numPr>
        <w:ind w:left="730" w:right="0" w:hanging="360"/>
        <w:rPr>
          <w:color w:val="auto"/>
          <w:szCs w:val="24"/>
        </w:rPr>
      </w:pPr>
      <w:r w:rsidRPr="004808A3">
        <w:rPr>
          <w:color w:val="auto"/>
          <w:szCs w:val="24"/>
        </w:rPr>
        <w:t xml:space="preserve">Oferty składane są w formie elektronicznej - w postaci dokumentów podpisanych podpisem zaufanym lub podpisem elektronicznym kwalifikowanym </w:t>
      </w:r>
      <w:r w:rsidR="00F22B14" w:rsidRPr="004808A3">
        <w:rPr>
          <w:color w:val="auto"/>
          <w:szCs w:val="24"/>
        </w:rPr>
        <w:t>–</w:t>
      </w:r>
      <w:r w:rsidRPr="004808A3">
        <w:rPr>
          <w:color w:val="auto"/>
          <w:szCs w:val="24"/>
        </w:rPr>
        <w:t xml:space="preserve"> za</w:t>
      </w:r>
      <w:r w:rsidR="00F22B14" w:rsidRPr="004808A3">
        <w:rPr>
          <w:color w:val="auto"/>
          <w:szCs w:val="24"/>
        </w:rPr>
        <w:t xml:space="preserve"> </w:t>
      </w:r>
      <w:r w:rsidRPr="004808A3">
        <w:rPr>
          <w:color w:val="auto"/>
          <w:szCs w:val="24"/>
        </w:rPr>
        <w:t>pośrednictwem portalu: https://bazakonkurencyjnosci.funduszeeuropejskie.gov.pl/</w:t>
      </w:r>
    </w:p>
    <w:p w14:paraId="48394B45" w14:textId="292AEA76" w:rsidR="00647B50" w:rsidRPr="004808A3" w:rsidRDefault="002F60E2" w:rsidP="00066AED">
      <w:pPr>
        <w:numPr>
          <w:ilvl w:val="0"/>
          <w:numId w:val="7"/>
        </w:numPr>
        <w:ind w:right="0" w:hanging="360"/>
        <w:rPr>
          <w:color w:val="auto"/>
          <w:szCs w:val="24"/>
        </w:rPr>
      </w:pPr>
      <w:r w:rsidRPr="004808A3">
        <w:rPr>
          <w:color w:val="auto"/>
          <w:szCs w:val="24"/>
        </w:rPr>
        <w:t xml:space="preserve">Wykonawca może złożyć </w:t>
      </w:r>
      <w:r w:rsidR="00A75C5A" w:rsidRPr="004808A3">
        <w:rPr>
          <w:color w:val="auto"/>
          <w:szCs w:val="24"/>
        </w:rPr>
        <w:t xml:space="preserve">tylko </w:t>
      </w:r>
      <w:r w:rsidRPr="004808A3">
        <w:rPr>
          <w:color w:val="auto"/>
          <w:szCs w:val="24"/>
        </w:rPr>
        <w:t>jedną ofertę</w:t>
      </w:r>
      <w:r w:rsidR="0034453C" w:rsidRPr="004808A3">
        <w:rPr>
          <w:color w:val="auto"/>
          <w:szCs w:val="24"/>
        </w:rPr>
        <w:t xml:space="preserve"> </w:t>
      </w:r>
      <w:r w:rsidR="00B026C6" w:rsidRPr="004808A3">
        <w:rPr>
          <w:color w:val="auto"/>
          <w:szCs w:val="24"/>
        </w:rPr>
        <w:t>w ramach</w:t>
      </w:r>
      <w:r w:rsidR="00707C29" w:rsidRPr="004808A3">
        <w:rPr>
          <w:color w:val="auto"/>
          <w:szCs w:val="24"/>
        </w:rPr>
        <w:t xml:space="preserve"> niniejszego</w:t>
      </w:r>
      <w:r w:rsidR="00B026C6" w:rsidRPr="004808A3">
        <w:rPr>
          <w:color w:val="auto"/>
          <w:szCs w:val="24"/>
        </w:rPr>
        <w:t xml:space="preserve"> </w:t>
      </w:r>
      <w:r w:rsidR="00707C29" w:rsidRPr="004808A3">
        <w:rPr>
          <w:color w:val="auto"/>
          <w:szCs w:val="24"/>
        </w:rPr>
        <w:t>postępowania.</w:t>
      </w:r>
      <w:r w:rsidR="00B026C6" w:rsidRPr="004808A3">
        <w:rPr>
          <w:color w:val="auto"/>
          <w:szCs w:val="24"/>
        </w:rPr>
        <w:t xml:space="preserve"> </w:t>
      </w:r>
    </w:p>
    <w:p w14:paraId="59097347" w14:textId="77777777" w:rsidR="00647B50" w:rsidRPr="004808A3" w:rsidRDefault="002F60E2" w:rsidP="00066AED">
      <w:pPr>
        <w:numPr>
          <w:ilvl w:val="0"/>
          <w:numId w:val="7"/>
        </w:numPr>
        <w:ind w:right="0" w:hanging="360"/>
        <w:rPr>
          <w:color w:val="auto"/>
          <w:szCs w:val="24"/>
        </w:rPr>
      </w:pPr>
      <w:r w:rsidRPr="004808A3">
        <w:rPr>
          <w:color w:val="auto"/>
          <w:szCs w:val="24"/>
        </w:rPr>
        <w:t>Ofertę sporządza się w sposób staranny i czytelny. Żąda się, aby ewentualne poprawki w tekście oferty były naniesione w wyraźny sposób i parafowane przez osoby uprawnione.</w:t>
      </w:r>
    </w:p>
    <w:p w14:paraId="5A984322" w14:textId="77777777" w:rsidR="00647B50" w:rsidRPr="004808A3" w:rsidRDefault="002F60E2" w:rsidP="00066AED">
      <w:pPr>
        <w:numPr>
          <w:ilvl w:val="0"/>
          <w:numId w:val="7"/>
        </w:numPr>
        <w:ind w:right="0" w:hanging="360"/>
        <w:rPr>
          <w:color w:val="auto"/>
          <w:szCs w:val="24"/>
        </w:rPr>
      </w:pPr>
      <w:r w:rsidRPr="004808A3">
        <w:rPr>
          <w:color w:val="auto"/>
          <w:szCs w:val="24"/>
        </w:rPr>
        <w:t>Oferta i załączniki do oferty muszą być podpisane przez Wykonawcę lub osobę/osoby uprawnione do jego reprezentacji. Jedyne dopuszczalne formy podpisu - podpis elektroniczny kwalifikowany i podpis zaufany.</w:t>
      </w:r>
    </w:p>
    <w:p w14:paraId="1E544F1D" w14:textId="77777777" w:rsidR="00647B50" w:rsidRPr="004808A3" w:rsidRDefault="002F60E2" w:rsidP="00066AED">
      <w:pPr>
        <w:numPr>
          <w:ilvl w:val="0"/>
          <w:numId w:val="7"/>
        </w:numPr>
        <w:ind w:right="0" w:hanging="360"/>
        <w:rPr>
          <w:color w:val="auto"/>
          <w:szCs w:val="24"/>
        </w:rPr>
      </w:pPr>
      <w:r w:rsidRPr="004808A3">
        <w:rPr>
          <w:color w:val="auto"/>
          <w:szCs w:val="24"/>
        </w:rPr>
        <w:t>Pełnomocnictwo – jeśli dotyczy - musi zostać załączone do oferty w formie pliku podpisanego przez osobę udzielającą pełnomocnictwa kwalifikowanym podpisem elektronicznym lub podpisem zaufanym. W przypadku pełnomocnictwa złożonego w innym języku niż język polski, winno być ono złożone wraz z przysięgłym tłumaczeniem na język polski.</w:t>
      </w:r>
    </w:p>
    <w:p w14:paraId="236BC442" w14:textId="77777777" w:rsidR="00647B50" w:rsidRPr="004808A3" w:rsidRDefault="002F60E2" w:rsidP="00066AED">
      <w:pPr>
        <w:numPr>
          <w:ilvl w:val="0"/>
          <w:numId w:val="7"/>
        </w:numPr>
        <w:spacing w:after="172"/>
        <w:ind w:right="0" w:hanging="360"/>
        <w:rPr>
          <w:color w:val="auto"/>
          <w:szCs w:val="24"/>
        </w:rPr>
      </w:pPr>
      <w:r w:rsidRPr="004808A3">
        <w:rPr>
          <w:color w:val="auto"/>
          <w:szCs w:val="24"/>
        </w:rPr>
        <w:t>Podana w ofercie cena(y) musi(</w:t>
      </w:r>
      <w:proofErr w:type="spellStart"/>
      <w:r w:rsidRPr="004808A3">
        <w:rPr>
          <w:color w:val="auto"/>
          <w:szCs w:val="24"/>
        </w:rPr>
        <w:t>szą</w:t>
      </w:r>
      <w:proofErr w:type="spellEnd"/>
      <w:r w:rsidRPr="004808A3">
        <w:rPr>
          <w:color w:val="auto"/>
          <w:szCs w:val="24"/>
        </w:rPr>
        <w:t>) uwzględniać wszystkie wymagania Zamawiającego określone w niniejszym Zapytaniu ofertowym, obejmować wszystkie koszty, jakie poniesie Wykonawca z tytułu należytego, zgodnego z opisem przedmiotu zamówienia i obowiązującymi przepisami wykonania przedmiotu zamówienia.</w:t>
      </w:r>
    </w:p>
    <w:p w14:paraId="7854DEB5" w14:textId="5AA7EFBA" w:rsidR="00647B50" w:rsidRPr="004808A3" w:rsidRDefault="002F60E2" w:rsidP="00066AED">
      <w:pPr>
        <w:numPr>
          <w:ilvl w:val="0"/>
          <w:numId w:val="7"/>
        </w:numPr>
        <w:spacing w:after="181"/>
        <w:ind w:right="0" w:hanging="360"/>
        <w:rPr>
          <w:color w:val="auto"/>
          <w:szCs w:val="24"/>
        </w:rPr>
      </w:pPr>
      <w:r w:rsidRPr="004808A3">
        <w:rPr>
          <w:color w:val="auto"/>
          <w:szCs w:val="24"/>
        </w:rPr>
        <w:t>Cena brutto</w:t>
      </w:r>
      <w:r w:rsidR="00A75C5A" w:rsidRPr="004808A3">
        <w:rPr>
          <w:color w:val="auto"/>
          <w:szCs w:val="24"/>
        </w:rPr>
        <w:t xml:space="preserve"> </w:t>
      </w:r>
      <w:r w:rsidRPr="004808A3">
        <w:rPr>
          <w:color w:val="auto"/>
          <w:szCs w:val="24"/>
        </w:rPr>
        <w:t>oferty, określona w Formularzu ofertowym, musi być wyrażona w PLN, z dokładnością do dwóch miejsc po przecinku. Kwoty należy zaokrąglić do pełnych groszy</w:t>
      </w:r>
      <w:r w:rsidR="00A75C5A" w:rsidRPr="004808A3">
        <w:rPr>
          <w:color w:val="auto"/>
          <w:szCs w:val="24"/>
        </w:rPr>
        <w:t>.</w:t>
      </w:r>
    </w:p>
    <w:p w14:paraId="6AF0B193" w14:textId="77777777" w:rsidR="00647B50" w:rsidRPr="004808A3" w:rsidRDefault="002F60E2" w:rsidP="00066AED">
      <w:pPr>
        <w:numPr>
          <w:ilvl w:val="0"/>
          <w:numId w:val="7"/>
        </w:numPr>
        <w:spacing w:after="179"/>
        <w:ind w:right="0" w:hanging="360"/>
        <w:rPr>
          <w:color w:val="auto"/>
          <w:szCs w:val="24"/>
        </w:rPr>
      </w:pPr>
      <w:r w:rsidRPr="004808A3">
        <w:rPr>
          <w:color w:val="auto"/>
          <w:szCs w:val="24"/>
        </w:rPr>
        <w:t xml:space="preserve">Oferty mogą być składane wyłącznie w Bazie Konkurencyjności, </w:t>
      </w:r>
      <w:hyperlink r:id="rId8">
        <w:r w:rsidRPr="004808A3">
          <w:rPr>
            <w:color w:val="auto"/>
            <w:szCs w:val="24"/>
            <w:u w:val="single" w:color="467886"/>
          </w:rPr>
          <w:t>https://bazakonkurencyjnosci.funduszeeuropejskie.gov.pl/</w:t>
        </w:r>
      </w:hyperlink>
      <w:hyperlink r:id="rId9">
        <w:r w:rsidRPr="004808A3">
          <w:rPr>
            <w:color w:val="auto"/>
            <w:szCs w:val="24"/>
          </w:rPr>
          <w:t>.</w:t>
        </w:r>
      </w:hyperlink>
      <w:r w:rsidRPr="004808A3">
        <w:rPr>
          <w:color w:val="auto"/>
          <w:szCs w:val="24"/>
        </w:rPr>
        <w:t xml:space="preserve"> Zamawiający nie dopuszcza składania ofert w inny sposób.</w:t>
      </w:r>
    </w:p>
    <w:p w14:paraId="2ED93CEE" w14:textId="77777777" w:rsidR="00647B50" w:rsidRPr="004808A3" w:rsidRDefault="002F60E2" w:rsidP="00066AED">
      <w:pPr>
        <w:numPr>
          <w:ilvl w:val="0"/>
          <w:numId w:val="7"/>
        </w:numPr>
        <w:ind w:right="0" w:hanging="360"/>
        <w:rPr>
          <w:color w:val="auto"/>
          <w:szCs w:val="24"/>
        </w:rPr>
      </w:pPr>
      <w:r w:rsidRPr="004808A3">
        <w:rPr>
          <w:color w:val="auto"/>
          <w:szCs w:val="24"/>
        </w:rPr>
        <w:t>Wykonawca może wprowadzić zmiany w złożonej ofercie lub ją wycofać, pod warunkiem, że uczyni to przed upływem terminu składania ofert. Zarówno zmiana, jak i wycofanie złożonej oferty następują poprzez</w:t>
      </w:r>
    </w:p>
    <w:p w14:paraId="5F0338EC" w14:textId="77777777" w:rsidR="00647B50" w:rsidRPr="004808A3" w:rsidRDefault="002F60E2">
      <w:pPr>
        <w:spacing w:after="678" w:line="265" w:lineRule="auto"/>
        <w:ind w:left="715" w:right="0"/>
        <w:jc w:val="left"/>
        <w:rPr>
          <w:color w:val="auto"/>
          <w:szCs w:val="24"/>
        </w:rPr>
      </w:pPr>
      <w:hyperlink r:id="rId10">
        <w:r w:rsidRPr="004808A3">
          <w:rPr>
            <w:color w:val="auto"/>
            <w:szCs w:val="24"/>
            <w:u w:val="single" w:color="467886"/>
          </w:rPr>
          <w:t>https://bazakonkurencyjnosci.funduszeeuropejskie.gov.pl/</w:t>
        </w:r>
      </w:hyperlink>
    </w:p>
    <w:p w14:paraId="19AB93FF" w14:textId="77777777" w:rsidR="00647B50" w:rsidRPr="004808A3" w:rsidRDefault="002F60E2">
      <w:pPr>
        <w:pStyle w:val="Nagwek1"/>
        <w:spacing w:after="323"/>
        <w:ind w:left="-5"/>
        <w:rPr>
          <w:color w:val="auto"/>
          <w:szCs w:val="24"/>
        </w:rPr>
      </w:pPr>
      <w:r w:rsidRPr="004808A3">
        <w:rPr>
          <w:color w:val="auto"/>
          <w:szCs w:val="24"/>
        </w:rPr>
        <w:lastRenderedPageBreak/>
        <w:t>INFORMACJE O SPOSOBIE POROZUMIEWANIA SIĘ ZAMAWIAJĄCEGO Z WYKONAWCAMI ORAZ PRZEKAZYWANIA OŚWIADCZEŃ I DOKUMENTÓW, A TAKŻE WSKAZANIE OSÓB UPRAWNIONYCH DO POROZUMIEWANIA SIĘ Z WYKONAWCAMI</w:t>
      </w:r>
    </w:p>
    <w:p w14:paraId="66596471" w14:textId="77777777" w:rsidR="00647B50" w:rsidRPr="004808A3" w:rsidRDefault="002F60E2" w:rsidP="00066AED">
      <w:pPr>
        <w:numPr>
          <w:ilvl w:val="0"/>
          <w:numId w:val="8"/>
        </w:numPr>
        <w:ind w:right="0" w:hanging="360"/>
        <w:rPr>
          <w:color w:val="auto"/>
          <w:szCs w:val="24"/>
        </w:rPr>
      </w:pPr>
      <w:r w:rsidRPr="004808A3">
        <w:rPr>
          <w:color w:val="auto"/>
          <w:szCs w:val="24"/>
        </w:rPr>
        <w:t>Komunikacja w postępowaniu o udzielenie zamówienia, w tym ogłoszenie zapytania ofertowego, składanie ofert, wymiana informacji między Zamawiającym a Wykonawcą oraz przekazywanie dokumentów i oświadczeń odbywa się za pomocą bazy konkurencyjności.</w:t>
      </w:r>
    </w:p>
    <w:p w14:paraId="0E6F35D8" w14:textId="77777777" w:rsidR="00647B50" w:rsidRPr="004808A3" w:rsidRDefault="002F60E2" w:rsidP="00066AED">
      <w:pPr>
        <w:numPr>
          <w:ilvl w:val="0"/>
          <w:numId w:val="8"/>
        </w:numPr>
        <w:ind w:right="0" w:hanging="360"/>
        <w:rPr>
          <w:color w:val="auto"/>
          <w:szCs w:val="24"/>
        </w:rPr>
      </w:pPr>
      <w:r w:rsidRPr="004808A3">
        <w:rPr>
          <w:color w:val="auto"/>
          <w:szCs w:val="24"/>
        </w:rPr>
        <w:t>Treść zapytań wraz z wyjaśnieniami zostanie przekazana Wykonawcom, bez ujawniania źródła zapytania, poprzez zamieszczenie odpowiedzi na stronie internetowej, na której udostępnione jest zapytanie ofertowe</w:t>
      </w:r>
    </w:p>
    <w:p w14:paraId="5B715D6F" w14:textId="77777777" w:rsidR="00647B50" w:rsidRPr="004808A3" w:rsidRDefault="002F60E2">
      <w:pPr>
        <w:ind w:left="730" w:right="0"/>
        <w:rPr>
          <w:color w:val="auto"/>
          <w:szCs w:val="24"/>
        </w:rPr>
      </w:pPr>
      <w:r w:rsidRPr="004808A3">
        <w:rPr>
          <w:color w:val="auto"/>
          <w:szCs w:val="24"/>
        </w:rPr>
        <w:t>(https://bazakonkurencyjnosci.funduszeeuropejskie.gov.pl/).</w:t>
      </w:r>
    </w:p>
    <w:p w14:paraId="271A4D7B" w14:textId="4F1F60B7" w:rsidR="00647B50" w:rsidRPr="004808A3" w:rsidRDefault="002F60E2" w:rsidP="00066AED">
      <w:pPr>
        <w:numPr>
          <w:ilvl w:val="0"/>
          <w:numId w:val="8"/>
        </w:numPr>
        <w:ind w:right="0" w:hanging="360"/>
        <w:rPr>
          <w:color w:val="auto"/>
          <w:szCs w:val="24"/>
        </w:rPr>
      </w:pPr>
      <w:r w:rsidRPr="004808A3">
        <w:rPr>
          <w:color w:val="auto"/>
          <w:szCs w:val="24"/>
        </w:rPr>
        <w:t>W uzasadnionych przypadkach Zamawiający może przed upływem terminu składania ofert, zmienić treść zapytania ofertowego. Dokonaną zmianę treści Zamawiający udostępni na portalu</w:t>
      </w:r>
      <w:r w:rsidR="00596936" w:rsidRPr="004808A3">
        <w:rPr>
          <w:color w:val="auto"/>
          <w:szCs w:val="24"/>
        </w:rPr>
        <w:t xml:space="preserve"> </w:t>
      </w:r>
      <w:r w:rsidRPr="004808A3">
        <w:rPr>
          <w:color w:val="auto"/>
          <w:szCs w:val="24"/>
        </w:rPr>
        <w:t>https://bazakonkurencyjnosci.funduszeeuropejskie.gov.pl/</w:t>
      </w:r>
    </w:p>
    <w:p w14:paraId="371B3F93" w14:textId="77777777" w:rsidR="00647B50" w:rsidRPr="004808A3" w:rsidRDefault="002F60E2" w:rsidP="00066AED">
      <w:pPr>
        <w:numPr>
          <w:ilvl w:val="0"/>
          <w:numId w:val="8"/>
        </w:numPr>
        <w:ind w:right="0" w:hanging="360"/>
        <w:rPr>
          <w:color w:val="auto"/>
          <w:szCs w:val="24"/>
        </w:rPr>
      </w:pPr>
      <w:r w:rsidRPr="004808A3">
        <w:rPr>
          <w:color w:val="auto"/>
          <w:szCs w:val="24"/>
        </w:rPr>
        <w:t>Jeżeli w wyniku zmiany treści zapytania będzie niezbędny dodatkowy czas na wprowadzenie zmian w ofertach, Zamawiający przedłuży termin składania ofert i poinformuje o tym Wykonawców poprzez zamieszczenie informacji na portalu:</w:t>
      </w:r>
    </w:p>
    <w:p w14:paraId="2B62C6B7" w14:textId="77777777" w:rsidR="00647B50" w:rsidRPr="004808A3" w:rsidRDefault="002F60E2">
      <w:pPr>
        <w:spacing w:after="330" w:line="265" w:lineRule="auto"/>
        <w:ind w:left="715" w:right="0"/>
        <w:jc w:val="left"/>
        <w:rPr>
          <w:color w:val="auto"/>
          <w:szCs w:val="24"/>
        </w:rPr>
      </w:pPr>
      <w:hyperlink r:id="rId11">
        <w:r w:rsidRPr="004808A3">
          <w:rPr>
            <w:color w:val="auto"/>
            <w:szCs w:val="24"/>
            <w:u w:val="single" w:color="467886"/>
          </w:rPr>
          <w:t>https://bazakonkurencyjnosci.funduszeeuropejskie.gov.pl/</w:t>
        </w:r>
      </w:hyperlink>
    </w:p>
    <w:p w14:paraId="076E2BEE" w14:textId="77777777" w:rsidR="00647B50" w:rsidRPr="004808A3" w:rsidRDefault="002F60E2">
      <w:pPr>
        <w:pStyle w:val="Nagwek1"/>
        <w:spacing w:after="332"/>
        <w:ind w:left="559" w:hanging="574"/>
        <w:rPr>
          <w:color w:val="auto"/>
          <w:szCs w:val="24"/>
        </w:rPr>
      </w:pPr>
      <w:r w:rsidRPr="004808A3">
        <w:rPr>
          <w:color w:val="auto"/>
          <w:szCs w:val="24"/>
        </w:rPr>
        <w:t>TERMIN ZWIĄZANIA OFERTĄ</w:t>
      </w:r>
    </w:p>
    <w:p w14:paraId="28980DF2" w14:textId="77777777" w:rsidR="00647B50" w:rsidRPr="004808A3" w:rsidRDefault="002F60E2">
      <w:pPr>
        <w:spacing w:after="325"/>
        <w:ind w:left="-5" w:right="0"/>
        <w:rPr>
          <w:color w:val="auto"/>
          <w:szCs w:val="24"/>
        </w:rPr>
      </w:pPr>
      <w:r w:rsidRPr="004808A3">
        <w:rPr>
          <w:color w:val="auto"/>
          <w:szCs w:val="24"/>
        </w:rPr>
        <w:t>Termin związania Wykonawcy ofertą wynosi 30 dni. Bieg terminu rozpoczyna się wraz z upływem terminu składania ofert.</w:t>
      </w:r>
    </w:p>
    <w:p w14:paraId="6C5BD780" w14:textId="77777777" w:rsidR="00647B50" w:rsidRPr="004808A3" w:rsidRDefault="002F60E2">
      <w:pPr>
        <w:pStyle w:val="Nagwek1"/>
        <w:spacing w:after="330"/>
        <w:ind w:left="544" w:hanging="559"/>
        <w:rPr>
          <w:color w:val="auto"/>
          <w:szCs w:val="24"/>
        </w:rPr>
      </w:pPr>
      <w:r w:rsidRPr="004808A3">
        <w:rPr>
          <w:color w:val="auto"/>
          <w:szCs w:val="24"/>
        </w:rPr>
        <w:t>MIEJSCE ORAZ TERMIN SKŁADANIA OFERT</w:t>
      </w:r>
    </w:p>
    <w:p w14:paraId="1A673A7F" w14:textId="101DFBE3" w:rsidR="00647B50" w:rsidRPr="004808A3" w:rsidRDefault="002F60E2">
      <w:pPr>
        <w:ind w:left="-5" w:right="0"/>
        <w:rPr>
          <w:color w:val="auto"/>
          <w:szCs w:val="24"/>
        </w:rPr>
      </w:pPr>
      <w:r w:rsidRPr="004808A3">
        <w:rPr>
          <w:color w:val="auto"/>
          <w:szCs w:val="24"/>
        </w:rPr>
        <w:t xml:space="preserve">Oferty należy składać wyłącznie za pośrednictwem bazy konkurencyjności w terminie do </w:t>
      </w:r>
      <w:r w:rsidR="005F76C0">
        <w:rPr>
          <w:b/>
          <w:color w:val="auto"/>
          <w:szCs w:val="24"/>
        </w:rPr>
        <w:t>13</w:t>
      </w:r>
      <w:r w:rsidR="0043235C">
        <w:rPr>
          <w:b/>
          <w:color w:val="auto"/>
          <w:szCs w:val="24"/>
        </w:rPr>
        <w:t>.02.2026 r.</w:t>
      </w:r>
      <w:r w:rsidR="00B34354">
        <w:rPr>
          <w:b/>
          <w:color w:val="auto"/>
          <w:szCs w:val="24"/>
        </w:rPr>
        <w:t xml:space="preserve"> do godz. 09.00. </w:t>
      </w:r>
      <w:r w:rsidR="0043235C">
        <w:rPr>
          <w:b/>
          <w:color w:val="auto"/>
          <w:szCs w:val="24"/>
        </w:rPr>
        <w:t xml:space="preserve"> </w:t>
      </w:r>
      <w:r w:rsidRPr="004808A3">
        <w:rPr>
          <w:color w:val="auto"/>
          <w:szCs w:val="24"/>
        </w:rPr>
        <w:t>Oferty złożone w inny sposób zostaną odrzucone.</w:t>
      </w:r>
    </w:p>
    <w:p w14:paraId="053BCA52" w14:textId="77777777" w:rsidR="00647B50" w:rsidRPr="004808A3" w:rsidRDefault="002F60E2">
      <w:pPr>
        <w:spacing w:after="647"/>
        <w:ind w:left="-5" w:right="0"/>
        <w:rPr>
          <w:color w:val="auto"/>
          <w:szCs w:val="24"/>
        </w:rPr>
      </w:pPr>
      <w:r w:rsidRPr="004808A3">
        <w:rPr>
          <w:color w:val="auto"/>
          <w:szCs w:val="24"/>
        </w:rPr>
        <w:t>Zamawiający przystąpi do oceny ofert po zamknięciu zapytania w bazie konkurencyjności.</w:t>
      </w:r>
    </w:p>
    <w:p w14:paraId="61CD5765" w14:textId="77777777" w:rsidR="00647B50" w:rsidRPr="004808A3" w:rsidRDefault="002F60E2">
      <w:pPr>
        <w:pStyle w:val="Nagwek1"/>
        <w:spacing w:after="646"/>
        <w:ind w:left="-5"/>
        <w:rPr>
          <w:color w:val="auto"/>
          <w:szCs w:val="24"/>
        </w:rPr>
      </w:pPr>
      <w:r w:rsidRPr="004808A3">
        <w:rPr>
          <w:color w:val="auto"/>
          <w:szCs w:val="24"/>
        </w:rPr>
        <w:t>OPIS KRYTERIÓW, KTÓRYMI ZAMAWIAJĄCY BĘDZIE SIĘ KIEROWAŁ PRZY WYBORZE OFERTY WRAZ Z PODANIEM WAG TYCH KRYTERIÓW I SPOSOBU OCENY OFERT</w:t>
      </w:r>
    </w:p>
    <w:p w14:paraId="1D9EB2F5" w14:textId="77777777" w:rsidR="00647B50" w:rsidRPr="004808A3" w:rsidRDefault="002F60E2">
      <w:pPr>
        <w:spacing w:after="0" w:line="269" w:lineRule="auto"/>
        <w:ind w:left="-5" w:right="0"/>
        <w:rPr>
          <w:color w:val="auto"/>
          <w:szCs w:val="24"/>
        </w:rPr>
      </w:pPr>
      <w:r w:rsidRPr="004808A3">
        <w:rPr>
          <w:b/>
          <w:color w:val="auto"/>
          <w:szCs w:val="24"/>
        </w:rPr>
        <w:t>Zamawiający dokonuje wyboru Wykonawcy na podstawie oceny wg kryteriów:</w:t>
      </w:r>
    </w:p>
    <w:tbl>
      <w:tblPr>
        <w:tblStyle w:val="TableGrid"/>
        <w:tblW w:w="9015" w:type="dxa"/>
        <w:tblInd w:w="135" w:type="dxa"/>
        <w:tblCellMar>
          <w:top w:w="92" w:type="dxa"/>
          <w:left w:w="74" w:type="dxa"/>
          <w:right w:w="76" w:type="dxa"/>
        </w:tblCellMar>
        <w:tblLook w:val="04A0" w:firstRow="1" w:lastRow="0" w:firstColumn="1" w:lastColumn="0" w:noHBand="0" w:noVBand="1"/>
      </w:tblPr>
      <w:tblGrid>
        <w:gridCol w:w="630"/>
        <w:gridCol w:w="2629"/>
        <w:gridCol w:w="2621"/>
        <w:gridCol w:w="3135"/>
      </w:tblGrid>
      <w:tr w:rsidR="00647B50" w:rsidRPr="004808A3" w14:paraId="37602F8F" w14:textId="77777777" w:rsidTr="007D3D9C">
        <w:trPr>
          <w:trHeight w:val="800"/>
        </w:trPr>
        <w:tc>
          <w:tcPr>
            <w:tcW w:w="630" w:type="dxa"/>
            <w:tcBorders>
              <w:top w:val="single" w:sz="6" w:space="0" w:color="00000A"/>
              <w:left w:val="single" w:sz="6" w:space="0" w:color="00000A"/>
              <w:bottom w:val="single" w:sz="6" w:space="0" w:color="00000A"/>
              <w:right w:val="single" w:sz="6" w:space="0" w:color="00000A"/>
            </w:tcBorders>
          </w:tcPr>
          <w:p w14:paraId="6C441EBE" w14:textId="77777777" w:rsidR="00647B50" w:rsidRPr="004808A3" w:rsidRDefault="002F60E2">
            <w:pPr>
              <w:spacing w:after="0" w:line="259" w:lineRule="auto"/>
              <w:ind w:left="0" w:right="0" w:firstLine="0"/>
              <w:jc w:val="left"/>
              <w:rPr>
                <w:color w:val="auto"/>
                <w:szCs w:val="24"/>
              </w:rPr>
            </w:pPr>
            <w:proofErr w:type="spellStart"/>
            <w:r w:rsidRPr="004808A3">
              <w:rPr>
                <w:b/>
                <w:color w:val="auto"/>
                <w:szCs w:val="24"/>
              </w:rPr>
              <w:t>Lp</w:t>
            </w:r>
            <w:proofErr w:type="spellEnd"/>
          </w:p>
        </w:tc>
        <w:tc>
          <w:tcPr>
            <w:tcW w:w="2629" w:type="dxa"/>
            <w:tcBorders>
              <w:top w:val="single" w:sz="6" w:space="0" w:color="00000A"/>
              <w:left w:val="single" w:sz="6" w:space="0" w:color="00000A"/>
              <w:bottom w:val="single" w:sz="6" w:space="0" w:color="00000A"/>
              <w:right w:val="single" w:sz="6" w:space="0" w:color="00000A"/>
            </w:tcBorders>
          </w:tcPr>
          <w:p w14:paraId="0C5C52A4" w14:textId="77777777" w:rsidR="00647B50" w:rsidRPr="004808A3" w:rsidRDefault="002F60E2">
            <w:pPr>
              <w:tabs>
                <w:tab w:val="center" w:pos="1710"/>
              </w:tabs>
              <w:spacing w:after="0" w:line="259" w:lineRule="auto"/>
              <w:ind w:left="0" w:right="0" w:firstLine="0"/>
              <w:jc w:val="left"/>
              <w:rPr>
                <w:color w:val="auto"/>
                <w:szCs w:val="24"/>
              </w:rPr>
            </w:pPr>
            <w:r w:rsidRPr="004808A3">
              <w:rPr>
                <w:b/>
                <w:color w:val="auto"/>
                <w:szCs w:val="24"/>
              </w:rPr>
              <w:t>Kryterium</w:t>
            </w:r>
            <w:r w:rsidRPr="004808A3">
              <w:rPr>
                <w:b/>
                <w:color w:val="auto"/>
                <w:szCs w:val="24"/>
              </w:rPr>
              <w:tab/>
              <w:t>oceny</w:t>
            </w:r>
          </w:p>
        </w:tc>
        <w:tc>
          <w:tcPr>
            <w:tcW w:w="2621" w:type="dxa"/>
            <w:tcBorders>
              <w:top w:val="single" w:sz="6" w:space="0" w:color="00000A"/>
              <w:left w:val="single" w:sz="6" w:space="0" w:color="00000A"/>
              <w:bottom w:val="single" w:sz="6" w:space="0" w:color="00000A"/>
              <w:right w:val="single" w:sz="6" w:space="0" w:color="00000A"/>
            </w:tcBorders>
          </w:tcPr>
          <w:p w14:paraId="4CDB1B8B" w14:textId="77777777" w:rsidR="00647B50" w:rsidRPr="004808A3" w:rsidRDefault="002F60E2">
            <w:pPr>
              <w:spacing w:after="0" w:line="259" w:lineRule="auto"/>
              <w:ind w:left="2" w:right="0" w:firstLine="0"/>
              <w:jc w:val="left"/>
              <w:rPr>
                <w:color w:val="auto"/>
                <w:szCs w:val="24"/>
              </w:rPr>
            </w:pPr>
            <w:r w:rsidRPr="004808A3">
              <w:rPr>
                <w:b/>
                <w:color w:val="auto"/>
                <w:szCs w:val="24"/>
              </w:rPr>
              <w:t>Liczba punktów</w:t>
            </w:r>
          </w:p>
        </w:tc>
        <w:tc>
          <w:tcPr>
            <w:tcW w:w="3135" w:type="dxa"/>
            <w:tcBorders>
              <w:top w:val="single" w:sz="6" w:space="0" w:color="00000A"/>
              <w:left w:val="single" w:sz="6" w:space="0" w:color="00000A"/>
              <w:bottom w:val="single" w:sz="6" w:space="0" w:color="00000A"/>
              <w:right w:val="single" w:sz="6" w:space="0" w:color="00000A"/>
            </w:tcBorders>
          </w:tcPr>
          <w:p w14:paraId="0CBC85A8" w14:textId="77777777" w:rsidR="00647B50" w:rsidRPr="004808A3" w:rsidRDefault="002F60E2">
            <w:pPr>
              <w:spacing w:after="0" w:line="259" w:lineRule="auto"/>
              <w:ind w:left="0" w:right="0" w:firstLine="0"/>
              <w:jc w:val="left"/>
              <w:rPr>
                <w:color w:val="auto"/>
                <w:szCs w:val="24"/>
              </w:rPr>
            </w:pPr>
            <w:r w:rsidRPr="004808A3">
              <w:rPr>
                <w:b/>
                <w:color w:val="auto"/>
                <w:szCs w:val="24"/>
              </w:rPr>
              <w:t>Waga</w:t>
            </w:r>
          </w:p>
        </w:tc>
      </w:tr>
      <w:tr w:rsidR="00647B50" w:rsidRPr="004808A3" w14:paraId="15C99F41" w14:textId="77777777" w:rsidTr="007D3D9C">
        <w:trPr>
          <w:trHeight w:val="1117"/>
        </w:trPr>
        <w:tc>
          <w:tcPr>
            <w:tcW w:w="630" w:type="dxa"/>
            <w:tcBorders>
              <w:top w:val="single" w:sz="6" w:space="0" w:color="00000A"/>
              <w:left w:val="single" w:sz="6" w:space="0" w:color="00000A"/>
              <w:bottom w:val="single" w:sz="6" w:space="0" w:color="00000A"/>
              <w:right w:val="single" w:sz="6" w:space="0" w:color="00000A"/>
            </w:tcBorders>
          </w:tcPr>
          <w:p w14:paraId="000D5D44" w14:textId="77777777" w:rsidR="00647B50" w:rsidRPr="004808A3" w:rsidRDefault="002F60E2">
            <w:pPr>
              <w:spacing w:after="0" w:line="259" w:lineRule="auto"/>
              <w:ind w:left="0" w:right="0" w:firstLine="0"/>
              <w:jc w:val="left"/>
              <w:rPr>
                <w:color w:val="auto"/>
                <w:szCs w:val="24"/>
              </w:rPr>
            </w:pPr>
            <w:r w:rsidRPr="004808A3">
              <w:rPr>
                <w:color w:val="auto"/>
                <w:szCs w:val="24"/>
              </w:rPr>
              <w:lastRenderedPageBreak/>
              <w:t>1.</w:t>
            </w:r>
          </w:p>
        </w:tc>
        <w:tc>
          <w:tcPr>
            <w:tcW w:w="2629" w:type="dxa"/>
            <w:tcBorders>
              <w:top w:val="single" w:sz="6" w:space="0" w:color="00000A"/>
              <w:left w:val="single" w:sz="6" w:space="0" w:color="00000A"/>
              <w:bottom w:val="single" w:sz="6" w:space="0" w:color="00000A"/>
              <w:right w:val="single" w:sz="6" w:space="0" w:color="00000A"/>
            </w:tcBorders>
          </w:tcPr>
          <w:p w14:paraId="1BBFA4CA" w14:textId="22CAC90D" w:rsidR="00647B50" w:rsidRPr="004808A3" w:rsidRDefault="00F94CBB" w:rsidP="00E94885">
            <w:pPr>
              <w:tabs>
                <w:tab w:val="center" w:pos="935"/>
                <w:tab w:val="center" w:pos="1434"/>
                <w:tab w:val="right" w:pos="2356"/>
              </w:tabs>
              <w:spacing w:after="23" w:line="259" w:lineRule="auto"/>
              <w:ind w:left="0" w:right="0" w:firstLine="0"/>
              <w:jc w:val="left"/>
              <w:rPr>
                <w:color w:val="auto"/>
                <w:szCs w:val="24"/>
              </w:rPr>
            </w:pPr>
            <w:r w:rsidRPr="004808A3">
              <w:rPr>
                <w:color w:val="auto"/>
                <w:szCs w:val="24"/>
              </w:rPr>
              <w:t xml:space="preserve">Cena brutto </w:t>
            </w:r>
            <w:r w:rsidR="00A71037" w:rsidRPr="004808A3">
              <w:rPr>
                <w:color w:val="auto"/>
                <w:szCs w:val="24"/>
              </w:rPr>
              <w:t xml:space="preserve">za </w:t>
            </w:r>
            <w:r w:rsidR="008A4210">
              <w:rPr>
                <w:color w:val="auto"/>
                <w:szCs w:val="24"/>
              </w:rPr>
              <w:t>świadczenie</w:t>
            </w:r>
            <w:r w:rsidR="00A71037" w:rsidRPr="004808A3">
              <w:rPr>
                <w:color w:val="auto"/>
                <w:szCs w:val="24"/>
              </w:rPr>
              <w:t xml:space="preserve"> </w:t>
            </w:r>
            <w:r w:rsidR="00B31416" w:rsidRPr="004808A3">
              <w:rPr>
                <w:color w:val="auto"/>
                <w:szCs w:val="24"/>
              </w:rPr>
              <w:t xml:space="preserve">100 h usług </w:t>
            </w:r>
            <w:r w:rsidR="008A4210">
              <w:rPr>
                <w:color w:val="auto"/>
                <w:szCs w:val="24"/>
              </w:rPr>
              <w:t xml:space="preserve">konsultanta merytorycznego w obszarze </w:t>
            </w:r>
            <w:r w:rsidR="005F76C0" w:rsidRPr="005F76C0">
              <w:rPr>
                <w:b/>
                <w:bCs/>
                <w:color w:val="auto"/>
                <w:szCs w:val="24"/>
              </w:rPr>
              <w:t xml:space="preserve">Regulatory </w:t>
            </w:r>
            <w:proofErr w:type="spellStart"/>
            <w:r w:rsidR="005F76C0" w:rsidRPr="005F76C0">
              <w:rPr>
                <w:b/>
                <w:bCs/>
                <w:color w:val="auto"/>
                <w:szCs w:val="24"/>
              </w:rPr>
              <w:t>Affairs</w:t>
            </w:r>
            <w:proofErr w:type="spellEnd"/>
          </w:p>
        </w:tc>
        <w:tc>
          <w:tcPr>
            <w:tcW w:w="2621" w:type="dxa"/>
            <w:tcBorders>
              <w:top w:val="single" w:sz="6" w:space="0" w:color="00000A"/>
              <w:left w:val="single" w:sz="6" w:space="0" w:color="00000A"/>
              <w:bottom w:val="single" w:sz="6" w:space="0" w:color="00000A"/>
              <w:right w:val="single" w:sz="6" w:space="0" w:color="00000A"/>
            </w:tcBorders>
          </w:tcPr>
          <w:p w14:paraId="22219DDF" w14:textId="77777777" w:rsidR="00647B50" w:rsidRPr="004808A3" w:rsidRDefault="00E94885">
            <w:pPr>
              <w:spacing w:after="0" w:line="259" w:lineRule="auto"/>
              <w:ind w:left="2" w:right="0" w:firstLine="0"/>
              <w:jc w:val="left"/>
              <w:rPr>
                <w:color w:val="auto"/>
                <w:szCs w:val="24"/>
              </w:rPr>
            </w:pPr>
            <w:r w:rsidRPr="004808A3">
              <w:rPr>
                <w:color w:val="auto"/>
                <w:szCs w:val="24"/>
              </w:rPr>
              <w:t>100,00</w:t>
            </w:r>
          </w:p>
        </w:tc>
        <w:tc>
          <w:tcPr>
            <w:tcW w:w="3135" w:type="dxa"/>
            <w:tcBorders>
              <w:top w:val="single" w:sz="6" w:space="0" w:color="00000A"/>
              <w:left w:val="single" w:sz="6" w:space="0" w:color="00000A"/>
              <w:bottom w:val="single" w:sz="6" w:space="0" w:color="00000A"/>
              <w:right w:val="single" w:sz="6" w:space="0" w:color="00000A"/>
            </w:tcBorders>
          </w:tcPr>
          <w:p w14:paraId="7EB235DF" w14:textId="77777777" w:rsidR="00647B50" w:rsidRPr="004808A3" w:rsidRDefault="00E94885">
            <w:pPr>
              <w:spacing w:after="0" w:line="259" w:lineRule="auto"/>
              <w:ind w:left="0" w:right="0" w:firstLine="0"/>
              <w:jc w:val="left"/>
              <w:rPr>
                <w:color w:val="auto"/>
                <w:szCs w:val="24"/>
              </w:rPr>
            </w:pPr>
            <w:r w:rsidRPr="004808A3">
              <w:rPr>
                <w:color w:val="auto"/>
                <w:szCs w:val="24"/>
              </w:rPr>
              <w:t>100</w:t>
            </w:r>
            <w:r w:rsidR="002F60E2" w:rsidRPr="004808A3">
              <w:rPr>
                <w:color w:val="auto"/>
                <w:szCs w:val="24"/>
              </w:rPr>
              <w:t>%</w:t>
            </w:r>
          </w:p>
        </w:tc>
      </w:tr>
    </w:tbl>
    <w:p w14:paraId="72EF422C" w14:textId="77777777" w:rsidR="00647B50" w:rsidRPr="004808A3" w:rsidRDefault="002F60E2">
      <w:pPr>
        <w:ind w:left="-5" w:right="0"/>
        <w:rPr>
          <w:color w:val="auto"/>
          <w:szCs w:val="24"/>
        </w:rPr>
      </w:pPr>
      <w:r w:rsidRPr="004808A3">
        <w:rPr>
          <w:color w:val="auto"/>
          <w:szCs w:val="24"/>
        </w:rPr>
        <w:t>Za</w:t>
      </w:r>
      <w:r w:rsidRPr="004808A3">
        <w:rPr>
          <w:color w:val="auto"/>
          <w:szCs w:val="24"/>
        </w:rPr>
        <w:tab/>
        <w:t>najkorzystniejszą</w:t>
      </w:r>
      <w:r w:rsidRPr="004808A3">
        <w:rPr>
          <w:color w:val="auto"/>
          <w:szCs w:val="24"/>
        </w:rPr>
        <w:tab/>
        <w:t>uważa</w:t>
      </w:r>
      <w:r w:rsidRPr="004808A3">
        <w:rPr>
          <w:color w:val="auto"/>
          <w:szCs w:val="24"/>
        </w:rPr>
        <w:tab/>
        <w:t>się</w:t>
      </w:r>
      <w:r w:rsidRPr="004808A3">
        <w:rPr>
          <w:color w:val="auto"/>
          <w:szCs w:val="24"/>
        </w:rPr>
        <w:tab/>
        <w:t>ofertę</w:t>
      </w:r>
      <w:r w:rsidRPr="004808A3">
        <w:rPr>
          <w:color w:val="auto"/>
          <w:szCs w:val="24"/>
        </w:rPr>
        <w:tab/>
        <w:t>(nie</w:t>
      </w:r>
      <w:r w:rsidRPr="004808A3">
        <w:rPr>
          <w:color w:val="auto"/>
          <w:szCs w:val="24"/>
        </w:rPr>
        <w:tab/>
        <w:t>podlegającą</w:t>
      </w:r>
      <w:r w:rsidRPr="004808A3">
        <w:rPr>
          <w:color w:val="auto"/>
          <w:szCs w:val="24"/>
        </w:rPr>
        <w:tab/>
        <w:t>odrzuceniu)</w:t>
      </w:r>
      <w:r w:rsidRPr="004808A3">
        <w:rPr>
          <w:color w:val="auto"/>
          <w:szCs w:val="24"/>
        </w:rPr>
        <w:tab/>
        <w:t>przedstawiają najkorzystniejszy bilans ceny</w:t>
      </w:r>
      <w:r w:rsidR="00E94885" w:rsidRPr="004808A3">
        <w:rPr>
          <w:color w:val="auto"/>
          <w:szCs w:val="24"/>
        </w:rPr>
        <w:t>.</w:t>
      </w:r>
    </w:p>
    <w:p w14:paraId="5FCA8FB6" w14:textId="77777777" w:rsidR="00647B50" w:rsidRPr="004808A3" w:rsidRDefault="002F60E2">
      <w:pPr>
        <w:pStyle w:val="Nagwek1"/>
        <w:numPr>
          <w:ilvl w:val="0"/>
          <w:numId w:val="0"/>
        </w:numPr>
        <w:spacing w:after="15"/>
        <w:ind w:left="-5"/>
        <w:rPr>
          <w:color w:val="auto"/>
          <w:szCs w:val="24"/>
        </w:rPr>
      </w:pPr>
      <w:r w:rsidRPr="004808A3">
        <w:rPr>
          <w:color w:val="auto"/>
          <w:szCs w:val="24"/>
        </w:rPr>
        <w:t>Kryterium: Cena (C)</w:t>
      </w:r>
    </w:p>
    <w:p w14:paraId="78F83186" w14:textId="1CC23DB3" w:rsidR="00647B50" w:rsidRPr="004808A3" w:rsidRDefault="002F60E2">
      <w:pPr>
        <w:spacing w:after="327"/>
        <w:ind w:left="-5" w:right="0"/>
        <w:rPr>
          <w:color w:val="auto"/>
          <w:szCs w:val="24"/>
        </w:rPr>
      </w:pPr>
      <w:r w:rsidRPr="004808A3">
        <w:rPr>
          <w:color w:val="auto"/>
          <w:szCs w:val="24"/>
        </w:rPr>
        <w:t>Kryterium to ocenione zostanie na podstawie podanej przez Wykonawcę w Formularzu ofertowym ceny brutto</w:t>
      </w:r>
      <w:r w:rsidR="00596936" w:rsidRPr="004808A3">
        <w:rPr>
          <w:color w:val="auto"/>
          <w:szCs w:val="24"/>
        </w:rPr>
        <w:t xml:space="preserve"> </w:t>
      </w:r>
      <w:r w:rsidR="00B31416" w:rsidRPr="004808A3">
        <w:rPr>
          <w:color w:val="auto"/>
          <w:szCs w:val="24"/>
        </w:rPr>
        <w:t xml:space="preserve">za </w:t>
      </w:r>
      <w:r w:rsidR="008A4210">
        <w:rPr>
          <w:color w:val="auto"/>
          <w:szCs w:val="24"/>
        </w:rPr>
        <w:t>świadczenie</w:t>
      </w:r>
      <w:r w:rsidR="008A4210" w:rsidRPr="004808A3">
        <w:rPr>
          <w:color w:val="auto"/>
          <w:szCs w:val="24"/>
        </w:rPr>
        <w:t xml:space="preserve"> 100 h usług </w:t>
      </w:r>
      <w:r w:rsidR="008A4210">
        <w:rPr>
          <w:color w:val="auto"/>
          <w:szCs w:val="24"/>
        </w:rPr>
        <w:t xml:space="preserve">konsultanta merytorycznego w </w:t>
      </w:r>
      <w:r w:rsidR="005F76C0" w:rsidRPr="005F76C0">
        <w:rPr>
          <w:b/>
          <w:bCs/>
          <w:color w:val="auto"/>
          <w:szCs w:val="24"/>
        </w:rPr>
        <w:t xml:space="preserve">Regulatory </w:t>
      </w:r>
      <w:proofErr w:type="spellStart"/>
      <w:r w:rsidR="005F76C0" w:rsidRPr="005F76C0">
        <w:rPr>
          <w:b/>
          <w:bCs/>
          <w:color w:val="auto"/>
          <w:szCs w:val="24"/>
        </w:rPr>
        <w:t>Affairs</w:t>
      </w:r>
      <w:proofErr w:type="spellEnd"/>
      <w:r w:rsidR="005F4232" w:rsidRPr="005F4232">
        <w:rPr>
          <w:color w:val="auto"/>
          <w:szCs w:val="24"/>
        </w:rPr>
        <w:t>.</w:t>
      </w:r>
      <w:r w:rsidR="005F4232">
        <w:rPr>
          <w:color w:val="auto"/>
          <w:szCs w:val="24"/>
        </w:rPr>
        <w:t xml:space="preserve"> </w:t>
      </w:r>
      <w:r w:rsidRPr="004808A3">
        <w:rPr>
          <w:color w:val="auto"/>
          <w:szCs w:val="24"/>
        </w:rPr>
        <w:t xml:space="preserve">Ocena punktowa w ramach tego kryterium zostanie dokonana według poniższego wzoru: C= </w:t>
      </w:r>
      <w:proofErr w:type="spellStart"/>
      <w:r w:rsidRPr="004808A3">
        <w:rPr>
          <w:color w:val="auto"/>
          <w:szCs w:val="24"/>
        </w:rPr>
        <w:t>Cn</w:t>
      </w:r>
      <w:proofErr w:type="spellEnd"/>
      <w:r w:rsidRPr="004808A3">
        <w:rPr>
          <w:color w:val="auto"/>
          <w:szCs w:val="24"/>
        </w:rPr>
        <w:t>/</w:t>
      </w:r>
      <w:proofErr w:type="spellStart"/>
      <w:r w:rsidRPr="004808A3">
        <w:rPr>
          <w:color w:val="auto"/>
          <w:szCs w:val="24"/>
        </w:rPr>
        <w:t>Cb</w:t>
      </w:r>
      <w:proofErr w:type="spellEnd"/>
      <w:r w:rsidRPr="004808A3">
        <w:rPr>
          <w:color w:val="auto"/>
          <w:szCs w:val="24"/>
        </w:rPr>
        <w:t>*</w:t>
      </w:r>
      <w:r w:rsidR="00E94885" w:rsidRPr="004808A3">
        <w:rPr>
          <w:color w:val="auto"/>
          <w:szCs w:val="24"/>
        </w:rPr>
        <w:t>100</w:t>
      </w:r>
    </w:p>
    <w:p w14:paraId="6490DDE9" w14:textId="77777777" w:rsidR="00647B50" w:rsidRPr="004808A3" w:rsidRDefault="002F60E2">
      <w:pPr>
        <w:ind w:left="-5" w:right="0"/>
        <w:rPr>
          <w:color w:val="auto"/>
          <w:szCs w:val="24"/>
        </w:rPr>
      </w:pPr>
      <w:r w:rsidRPr="004808A3">
        <w:rPr>
          <w:color w:val="auto"/>
          <w:szCs w:val="24"/>
        </w:rPr>
        <w:t>Gdzie:</w:t>
      </w:r>
    </w:p>
    <w:p w14:paraId="249E13C8" w14:textId="40592C32" w:rsidR="00647B50" w:rsidRPr="004808A3" w:rsidRDefault="002F60E2">
      <w:pPr>
        <w:ind w:left="-5" w:right="0"/>
        <w:rPr>
          <w:color w:val="auto"/>
          <w:szCs w:val="24"/>
        </w:rPr>
      </w:pPr>
      <w:proofErr w:type="spellStart"/>
      <w:r w:rsidRPr="004808A3">
        <w:rPr>
          <w:color w:val="auto"/>
          <w:szCs w:val="24"/>
        </w:rPr>
        <w:t>Cn</w:t>
      </w:r>
      <w:proofErr w:type="spellEnd"/>
      <w:r w:rsidRPr="004808A3">
        <w:rPr>
          <w:color w:val="auto"/>
          <w:szCs w:val="24"/>
        </w:rPr>
        <w:t xml:space="preserve"> – oznacza najniższą cenę brutto</w:t>
      </w:r>
      <w:r w:rsidR="00D77890" w:rsidRPr="004808A3">
        <w:rPr>
          <w:color w:val="auto"/>
          <w:szCs w:val="24"/>
        </w:rPr>
        <w:t xml:space="preserve"> </w:t>
      </w:r>
      <w:r w:rsidRPr="004808A3">
        <w:rPr>
          <w:color w:val="auto"/>
          <w:szCs w:val="24"/>
        </w:rPr>
        <w:t>zaproponowaną przez Wykonawców</w:t>
      </w:r>
    </w:p>
    <w:p w14:paraId="5F6994DB" w14:textId="0A78D11C" w:rsidR="00647B50" w:rsidRPr="004808A3" w:rsidRDefault="002F60E2">
      <w:pPr>
        <w:ind w:left="-5" w:right="0"/>
        <w:rPr>
          <w:color w:val="auto"/>
          <w:szCs w:val="24"/>
        </w:rPr>
      </w:pPr>
      <w:proofErr w:type="spellStart"/>
      <w:r w:rsidRPr="004808A3">
        <w:rPr>
          <w:color w:val="auto"/>
          <w:szCs w:val="24"/>
        </w:rPr>
        <w:t>Cb</w:t>
      </w:r>
      <w:proofErr w:type="spellEnd"/>
      <w:r w:rsidRPr="004808A3">
        <w:rPr>
          <w:color w:val="auto"/>
          <w:szCs w:val="24"/>
        </w:rPr>
        <w:t xml:space="preserve"> – oznacza cenę brutto</w:t>
      </w:r>
      <w:r w:rsidR="00D77890" w:rsidRPr="004808A3">
        <w:rPr>
          <w:color w:val="auto"/>
          <w:szCs w:val="24"/>
        </w:rPr>
        <w:t xml:space="preserve"> </w:t>
      </w:r>
      <w:r w:rsidRPr="004808A3">
        <w:rPr>
          <w:color w:val="auto"/>
          <w:szCs w:val="24"/>
        </w:rPr>
        <w:t>zaproponowaną w badanej ofercie</w:t>
      </w:r>
    </w:p>
    <w:p w14:paraId="70806E0C" w14:textId="77777777" w:rsidR="00647B50" w:rsidRPr="004808A3" w:rsidRDefault="002F60E2">
      <w:pPr>
        <w:spacing w:after="330"/>
        <w:ind w:left="-5" w:right="0"/>
        <w:rPr>
          <w:color w:val="auto"/>
          <w:szCs w:val="24"/>
        </w:rPr>
      </w:pPr>
      <w:r w:rsidRPr="004808A3">
        <w:rPr>
          <w:color w:val="auto"/>
          <w:szCs w:val="24"/>
        </w:rPr>
        <w:t>C – oznacza liczbę punktów przyznanych badanej ofercie w kryterium: cena</w:t>
      </w:r>
    </w:p>
    <w:p w14:paraId="0A0AB00F" w14:textId="77777777" w:rsidR="00647B50" w:rsidRPr="004808A3" w:rsidRDefault="002F60E2">
      <w:pPr>
        <w:spacing w:after="330"/>
        <w:ind w:left="-5" w:right="0"/>
        <w:rPr>
          <w:color w:val="auto"/>
          <w:szCs w:val="24"/>
        </w:rPr>
      </w:pPr>
      <w:r w:rsidRPr="004808A3">
        <w:rPr>
          <w:color w:val="auto"/>
          <w:szCs w:val="24"/>
        </w:rPr>
        <w:t>Końcowy wynik powyższego działania zostanie zaokrąglony do dwóch miejsc po przecinku.</w:t>
      </w:r>
    </w:p>
    <w:p w14:paraId="5710DFED" w14:textId="77777777" w:rsidR="00647B50" w:rsidRPr="004808A3" w:rsidRDefault="002F60E2">
      <w:pPr>
        <w:pStyle w:val="Nagwek1"/>
        <w:spacing w:after="327"/>
        <w:ind w:left="-5"/>
        <w:rPr>
          <w:color w:val="auto"/>
          <w:szCs w:val="24"/>
        </w:rPr>
      </w:pPr>
      <w:r w:rsidRPr="004808A3">
        <w:rPr>
          <w:color w:val="auto"/>
          <w:szCs w:val="24"/>
        </w:rPr>
        <w:t>INFORMACJE O FORMALNOŚCIACH, JAKIE POWINNY ZOSTAĆ DOPEŁNIONE PO WYBORZE OFERTY W CELU ZAWARCIA UMOWY W SPRAWIE ZAMÓWIENIA</w:t>
      </w:r>
    </w:p>
    <w:p w14:paraId="3D6B74F1" w14:textId="77777777" w:rsidR="00647B50" w:rsidRPr="004808A3" w:rsidRDefault="002F60E2" w:rsidP="00066AED">
      <w:pPr>
        <w:numPr>
          <w:ilvl w:val="0"/>
          <w:numId w:val="9"/>
        </w:numPr>
        <w:ind w:right="0"/>
        <w:rPr>
          <w:color w:val="auto"/>
          <w:szCs w:val="24"/>
        </w:rPr>
      </w:pPr>
      <w:r w:rsidRPr="004808A3">
        <w:rPr>
          <w:color w:val="auto"/>
          <w:szCs w:val="24"/>
        </w:rPr>
        <w:t>Zamawiający udostępni informacje o wyborze najkorzystniejszej oferty na portalu: https://bazakonkurencyjnosci.funduszeeuropejskie.gov.pl/.</w:t>
      </w:r>
    </w:p>
    <w:p w14:paraId="5E722654" w14:textId="77777777" w:rsidR="00647B50" w:rsidRPr="004808A3" w:rsidRDefault="002F60E2" w:rsidP="00066AED">
      <w:pPr>
        <w:numPr>
          <w:ilvl w:val="0"/>
          <w:numId w:val="9"/>
        </w:numPr>
        <w:ind w:right="0"/>
        <w:rPr>
          <w:color w:val="auto"/>
          <w:szCs w:val="24"/>
        </w:rPr>
      </w:pPr>
      <w:r w:rsidRPr="004808A3">
        <w:rPr>
          <w:color w:val="auto"/>
          <w:szCs w:val="24"/>
        </w:rPr>
        <w:t>Zamawiający udzieli zamówienia Wykonawcy, którego oferta została wybrana jako najkorzystniejsza w wyniku oceny, zgodnie z zasadami określonymi w zapytaniu ofertowym.</w:t>
      </w:r>
    </w:p>
    <w:p w14:paraId="5C354A1E" w14:textId="77777777" w:rsidR="00647B50" w:rsidRPr="004808A3" w:rsidRDefault="002F60E2" w:rsidP="00066AED">
      <w:pPr>
        <w:numPr>
          <w:ilvl w:val="0"/>
          <w:numId w:val="9"/>
        </w:numPr>
        <w:ind w:right="0"/>
        <w:rPr>
          <w:color w:val="auto"/>
          <w:szCs w:val="24"/>
        </w:rPr>
      </w:pPr>
      <w:r w:rsidRPr="004808A3">
        <w:rPr>
          <w:color w:val="auto"/>
          <w:szCs w:val="24"/>
        </w:rPr>
        <w:t>Osoby reprezentujące Wykonawcę przy zawarciu umowy powinny posiadać dokumenty potwierdzające ich umocowanie do reprezentowania Wykonawcy, o ile umocowanie to nie będzie wynikać z dokumentów załączonych do oferty.</w:t>
      </w:r>
    </w:p>
    <w:p w14:paraId="0369466E" w14:textId="77777777" w:rsidR="00647B50" w:rsidRPr="004808A3" w:rsidRDefault="002F60E2" w:rsidP="00066AED">
      <w:pPr>
        <w:numPr>
          <w:ilvl w:val="0"/>
          <w:numId w:val="9"/>
        </w:numPr>
        <w:ind w:right="0"/>
        <w:rPr>
          <w:color w:val="auto"/>
          <w:szCs w:val="24"/>
        </w:rPr>
      </w:pPr>
      <w:r w:rsidRPr="004808A3">
        <w:rPr>
          <w:color w:val="auto"/>
          <w:szCs w:val="24"/>
        </w:rPr>
        <w:t>Brak odpowiedzi na dwukrotnie powtarzane drogą elektroniczną wezwania do podpisania umowy uznaje się za odstąpienie od zawarcia umowy.</w:t>
      </w:r>
    </w:p>
    <w:p w14:paraId="78BFA227" w14:textId="77777777" w:rsidR="00647B50" w:rsidRPr="004808A3" w:rsidRDefault="002F60E2" w:rsidP="00066AED">
      <w:pPr>
        <w:numPr>
          <w:ilvl w:val="0"/>
          <w:numId w:val="9"/>
        </w:numPr>
        <w:ind w:right="0"/>
        <w:rPr>
          <w:color w:val="auto"/>
          <w:szCs w:val="24"/>
        </w:rPr>
      </w:pPr>
      <w:r w:rsidRPr="004808A3">
        <w:rPr>
          <w:color w:val="auto"/>
          <w:szCs w:val="24"/>
        </w:rPr>
        <w:t>Jeżeli Wykonawca, którego oferta została wybrana jako jedna z najkorzystniejszych, uchyla się od zawarcia umowy, Zamawiający może wybrać ofertę najkorzystniejszą spośród pozostałych, niewybranych ofert.</w:t>
      </w:r>
    </w:p>
    <w:p w14:paraId="6ABCBB36" w14:textId="77777777" w:rsidR="001020A9" w:rsidRPr="004808A3" w:rsidRDefault="001020A9" w:rsidP="001020A9">
      <w:pPr>
        <w:ind w:left="10" w:right="0" w:firstLine="0"/>
        <w:rPr>
          <w:color w:val="auto"/>
          <w:szCs w:val="24"/>
        </w:rPr>
      </w:pPr>
    </w:p>
    <w:p w14:paraId="6566E8FF" w14:textId="77777777" w:rsidR="00647B50" w:rsidRPr="004808A3" w:rsidRDefault="002F60E2">
      <w:pPr>
        <w:pStyle w:val="Nagwek1"/>
        <w:spacing w:after="13"/>
        <w:ind w:left="544" w:hanging="559"/>
        <w:rPr>
          <w:color w:val="auto"/>
          <w:szCs w:val="24"/>
        </w:rPr>
      </w:pPr>
      <w:r w:rsidRPr="004808A3">
        <w:rPr>
          <w:color w:val="auto"/>
          <w:szCs w:val="24"/>
        </w:rPr>
        <w:t>KLAUZULA INFORMACYJNA Z ART. 13 RODO</w:t>
      </w:r>
    </w:p>
    <w:p w14:paraId="38056B6F" w14:textId="77777777" w:rsidR="00E94885" w:rsidRPr="004808A3" w:rsidRDefault="00E94885" w:rsidP="009F1142">
      <w:pPr>
        <w:spacing w:line="360" w:lineRule="auto"/>
        <w:ind w:left="0" w:right="98" w:firstLine="0"/>
        <w:rPr>
          <w:color w:val="auto"/>
          <w:szCs w:val="24"/>
        </w:rPr>
      </w:pPr>
      <w:r w:rsidRPr="004808A3">
        <w:rPr>
          <w:color w:val="auto"/>
          <w:szCs w:val="24"/>
        </w:rPr>
        <w:t xml:space="preserve">Zgodnie z art. 13 oraz 14 </w:t>
      </w:r>
      <w:r w:rsidRPr="004808A3">
        <w:rPr>
          <w:rFonts w:eastAsia="Calibri"/>
          <w:color w:val="auto"/>
          <w:szCs w:val="24"/>
        </w:rPr>
        <w:t xml:space="preserve">rozporządzenia Parlamentu Europejskiego i Rady (UE) 2016/679 z dnia 27 kwietnia 2016 r. w sprawie ochrony osób fizycznych w związku z przetwarzaniem </w:t>
      </w:r>
      <w:r w:rsidRPr="004808A3">
        <w:rPr>
          <w:rFonts w:eastAsia="Calibri"/>
          <w:color w:val="auto"/>
          <w:szCs w:val="24"/>
        </w:rPr>
        <w:lastRenderedPageBreak/>
        <w:t xml:space="preserve">danych osobowych i w sprawie swobodnego przepływu takich danych oraz uchylenia dyrektywy 95/46/WE (ogólne rozporządzenie o ochronie danych) (Dz. Urz. UE L 119 </w:t>
      </w:r>
      <w:r w:rsidRPr="004808A3">
        <w:rPr>
          <w:rFonts w:eastAsia="Calibri"/>
          <w:color w:val="auto"/>
          <w:szCs w:val="24"/>
        </w:rPr>
        <w:br/>
        <w:t xml:space="preserve">z 04.05.2016, str. 1), zwanym </w:t>
      </w:r>
      <w:r w:rsidRPr="004808A3">
        <w:rPr>
          <w:color w:val="auto"/>
          <w:szCs w:val="24"/>
        </w:rPr>
        <w:t xml:space="preserve">dalej </w:t>
      </w:r>
      <w:r w:rsidRPr="004808A3">
        <w:rPr>
          <w:b/>
          <w:bCs/>
          <w:color w:val="auto"/>
          <w:szCs w:val="24"/>
        </w:rPr>
        <w:t>„RODO”</w:t>
      </w:r>
      <w:r w:rsidRPr="004808A3">
        <w:rPr>
          <w:color w:val="auto"/>
          <w:szCs w:val="24"/>
        </w:rPr>
        <w:t xml:space="preserve">, Zamawiający informuję, że: </w:t>
      </w:r>
    </w:p>
    <w:p w14:paraId="42F75146" w14:textId="77777777" w:rsidR="00E94885" w:rsidRPr="004808A3" w:rsidRDefault="00E94885" w:rsidP="00066AED">
      <w:pPr>
        <w:pStyle w:val="Akapitzlist"/>
        <w:numPr>
          <w:ilvl w:val="0"/>
          <w:numId w:val="18"/>
        </w:numPr>
        <w:tabs>
          <w:tab w:val="left" w:pos="284"/>
        </w:tabs>
        <w:suppressAutoHyphens/>
        <w:spacing w:after="0" w:line="360" w:lineRule="auto"/>
        <w:ind w:left="0" w:right="0" w:firstLine="0"/>
        <w:jc w:val="left"/>
        <w:rPr>
          <w:color w:val="auto"/>
          <w:szCs w:val="24"/>
        </w:rPr>
      </w:pPr>
      <w:r w:rsidRPr="004808A3">
        <w:rPr>
          <w:color w:val="auto"/>
          <w:szCs w:val="24"/>
        </w:rPr>
        <w:t xml:space="preserve">Administratorem Państwa </w:t>
      </w:r>
      <w:r w:rsidRPr="004808A3">
        <w:rPr>
          <w:rStyle w:val="Odwoanieprzypisudolnego"/>
          <w:color w:val="auto"/>
          <w:szCs w:val="24"/>
        </w:rPr>
        <w:footnoteReference w:id="1"/>
      </w:r>
      <w:r w:rsidRPr="004808A3">
        <w:rPr>
          <w:color w:val="auto"/>
          <w:szCs w:val="24"/>
        </w:rPr>
        <w:t xml:space="preserve"> danych osobowych jest Gdański Uniwersytet Medyczny, </w:t>
      </w:r>
      <w:r w:rsidRPr="004808A3">
        <w:rPr>
          <w:color w:val="auto"/>
          <w:szCs w:val="24"/>
        </w:rPr>
        <w:br/>
        <w:t>ul. M. Skłodowskiej-Curie 3a, 80-210 Gdańsk, zwany dalej Administratorem lub GUMED</w:t>
      </w:r>
    </w:p>
    <w:p w14:paraId="24F5BD01" w14:textId="77777777" w:rsidR="00E94885" w:rsidRPr="004808A3" w:rsidRDefault="00E94885" w:rsidP="00066AED">
      <w:pPr>
        <w:pStyle w:val="Akapitzlist"/>
        <w:numPr>
          <w:ilvl w:val="0"/>
          <w:numId w:val="18"/>
        </w:numPr>
        <w:tabs>
          <w:tab w:val="left" w:pos="284"/>
        </w:tabs>
        <w:suppressAutoHyphens/>
        <w:spacing w:after="0" w:line="360" w:lineRule="auto"/>
        <w:ind w:left="0" w:right="0" w:firstLine="0"/>
        <w:jc w:val="left"/>
        <w:rPr>
          <w:color w:val="auto"/>
          <w:szCs w:val="24"/>
        </w:rPr>
      </w:pPr>
      <w:r w:rsidRPr="004808A3">
        <w:rPr>
          <w:color w:val="auto"/>
          <w:szCs w:val="24"/>
        </w:rPr>
        <w:t xml:space="preserve">  Kontakt z Inspektorem ochrony danych osobowych możliwy jest pod adresem email: iod@gumed.edu.pl </w:t>
      </w:r>
    </w:p>
    <w:p w14:paraId="02608949" w14:textId="77777777" w:rsidR="00E94885" w:rsidRPr="004808A3" w:rsidRDefault="00E94885" w:rsidP="00066AED">
      <w:pPr>
        <w:pStyle w:val="Akapitzlist"/>
        <w:numPr>
          <w:ilvl w:val="0"/>
          <w:numId w:val="18"/>
        </w:numPr>
        <w:suppressAutoHyphens/>
        <w:spacing w:after="0" w:line="360" w:lineRule="auto"/>
        <w:ind w:left="426" w:right="0" w:hanging="426"/>
        <w:rPr>
          <w:color w:val="auto"/>
          <w:szCs w:val="24"/>
        </w:rPr>
      </w:pPr>
      <w:r w:rsidRPr="004808A3">
        <w:rPr>
          <w:color w:val="auto"/>
          <w:szCs w:val="24"/>
        </w:rPr>
        <w:t xml:space="preserve">Pani/Pana dane osobowe przetwarzane będą </w:t>
      </w:r>
      <w:r w:rsidRPr="004808A3">
        <w:rPr>
          <w:b/>
          <w:bCs/>
          <w:color w:val="auto"/>
          <w:szCs w:val="24"/>
        </w:rPr>
        <w:t>na podstawie</w:t>
      </w:r>
      <w:r w:rsidRPr="004808A3">
        <w:rPr>
          <w:color w:val="auto"/>
          <w:szCs w:val="24"/>
        </w:rPr>
        <w:t>:</w:t>
      </w:r>
    </w:p>
    <w:p w14:paraId="4C7F78A8" w14:textId="77777777" w:rsidR="00E94885" w:rsidRPr="004808A3" w:rsidRDefault="00E94885" w:rsidP="00066AED">
      <w:pPr>
        <w:pStyle w:val="Akapitzlist1"/>
        <w:widowControl w:val="0"/>
        <w:numPr>
          <w:ilvl w:val="0"/>
          <w:numId w:val="16"/>
        </w:numPr>
        <w:autoSpaceDN/>
        <w:spacing w:after="150" w:line="360" w:lineRule="auto"/>
        <w:ind w:left="567" w:hanging="425"/>
        <w:contextualSpacing/>
        <w:jc w:val="both"/>
        <w:textAlignment w:val="auto"/>
        <w:rPr>
          <w:rFonts w:ascii="Times New Roman" w:hAnsi="Times New Roman"/>
          <w:sz w:val="24"/>
          <w:szCs w:val="24"/>
        </w:rPr>
      </w:pPr>
      <w:r w:rsidRPr="004808A3">
        <w:rPr>
          <w:rFonts w:ascii="Times New Roman" w:hAnsi="Times New Roman"/>
          <w:sz w:val="24"/>
          <w:szCs w:val="24"/>
        </w:rPr>
        <w:t>art. 6 ust. 1 lit b RODO w związku z realizowaną  umowy w zakresie danych  osobowych strony umowy</w:t>
      </w:r>
    </w:p>
    <w:p w14:paraId="51449548" w14:textId="77777777" w:rsidR="00E94885" w:rsidRPr="004808A3" w:rsidRDefault="00E94885" w:rsidP="00066AED">
      <w:pPr>
        <w:pStyle w:val="Akapitzlist1"/>
        <w:widowControl w:val="0"/>
        <w:numPr>
          <w:ilvl w:val="0"/>
          <w:numId w:val="16"/>
        </w:numPr>
        <w:autoSpaceDN/>
        <w:spacing w:after="150" w:line="360" w:lineRule="auto"/>
        <w:ind w:left="567" w:hanging="425"/>
        <w:contextualSpacing/>
        <w:jc w:val="both"/>
        <w:textAlignment w:val="auto"/>
        <w:rPr>
          <w:rFonts w:ascii="Times New Roman" w:hAnsi="Times New Roman"/>
          <w:sz w:val="24"/>
          <w:szCs w:val="24"/>
        </w:rPr>
      </w:pPr>
      <w:r w:rsidRPr="004808A3">
        <w:rPr>
          <w:rFonts w:ascii="Times New Roman" w:hAnsi="Times New Roman"/>
          <w:sz w:val="24"/>
          <w:szCs w:val="24"/>
        </w:rPr>
        <w:t>art. 6 ust. 1 lit. f RODO w celu realizacji prawnie uzasadnionego interesu:</w:t>
      </w:r>
    </w:p>
    <w:p w14:paraId="4F1FCA3D" w14:textId="77777777" w:rsidR="00E94885" w:rsidRPr="004808A3" w:rsidRDefault="00E94885" w:rsidP="00066AED">
      <w:pPr>
        <w:pStyle w:val="Akapitzlist1"/>
        <w:widowControl w:val="0"/>
        <w:numPr>
          <w:ilvl w:val="0"/>
          <w:numId w:val="17"/>
        </w:numPr>
        <w:autoSpaceDN/>
        <w:spacing w:after="150" w:line="360" w:lineRule="auto"/>
        <w:ind w:left="709" w:hanging="283"/>
        <w:contextualSpacing/>
        <w:jc w:val="both"/>
        <w:textAlignment w:val="auto"/>
        <w:rPr>
          <w:rFonts w:ascii="Times New Roman" w:hAnsi="Times New Roman"/>
          <w:sz w:val="24"/>
          <w:szCs w:val="24"/>
        </w:rPr>
      </w:pPr>
      <w:r w:rsidRPr="004808A3">
        <w:rPr>
          <w:rFonts w:ascii="Times New Roman" w:hAnsi="Times New Roman"/>
          <w:sz w:val="24"/>
          <w:szCs w:val="24"/>
        </w:rPr>
        <w:t xml:space="preserve">Jeżeli są Państwo pracownikami lub współpracownikami kontrahenta GUMED, </w:t>
      </w:r>
      <w:r w:rsidRPr="004808A3">
        <w:rPr>
          <w:rFonts w:ascii="Times New Roman" w:hAnsi="Times New Roman"/>
          <w:sz w:val="24"/>
          <w:szCs w:val="24"/>
        </w:rPr>
        <w:br/>
        <w:t xml:space="preserve">a Państwa dane (tj.: podstawowe dane personalne – imię i nazwisko, dane podmiotu, </w:t>
      </w:r>
      <w:r w:rsidRPr="004808A3">
        <w:rPr>
          <w:rFonts w:ascii="Times New Roman" w:hAnsi="Times New Roman"/>
          <w:sz w:val="24"/>
          <w:szCs w:val="24"/>
        </w:rPr>
        <w:br/>
        <w:t xml:space="preserve">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w:t>
      </w:r>
      <w:r w:rsidRPr="004808A3">
        <w:rPr>
          <w:rFonts w:ascii="Times New Roman" w:hAnsi="Times New Roman"/>
          <w:sz w:val="24"/>
          <w:szCs w:val="24"/>
        </w:rPr>
        <w:br/>
        <w:t>na wykonywaniu ww. umowy.</w:t>
      </w:r>
    </w:p>
    <w:p w14:paraId="119E7342" w14:textId="77777777" w:rsidR="00E94885" w:rsidRPr="004808A3" w:rsidRDefault="00E94885" w:rsidP="00066AED">
      <w:pPr>
        <w:pStyle w:val="Akapitzlist1"/>
        <w:widowControl w:val="0"/>
        <w:numPr>
          <w:ilvl w:val="0"/>
          <w:numId w:val="17"/>
        </w:numPr>
        <w:autoSpaceDN/>
        <w:spacing w:after="150" w:line="360" w:lineRule="auto"/>
        <w:ind w:left="709" w:hanging="283"/>
        <w:contextualSpacing/>
        <w:textAlignment w:val="auto"/>
        <w:rPr>
          <w:rFonts w:ascii="Times New Roman" w:hAnsi="Times New Roman"/>
          <w:sz w:val="24"/>
          <w:szCs w:val="24"/>
        </w:rPr>
      </w:pPr>
      <w:r w:rsidRPr="004808A3">
        <w:rPr>
          <w:rFonts w:ascii="Times New Roman" w:hAnsi="Times New Roman"/>
          <w:sz w:val="24"/>
          <w:szCs w:val="24"/>
        </w:rPr>
        <w:t>zabezpieczenia informacji na wypadek prawnej potrzeby wykazania faktów takich jak ustalenie, dochodzenie lub obrona roszczeń w związku z wykonywaniem umowy zawartej pomiędzy GUMED, a kontrahentem.</w:t>
      </w:r>
    </w:p>
    <w:p w14:paraId="06B87070" w14:textId="77777777" w:rsidR="00E94885" w:rsidRPr="004808A3" w:rsidRDefault="00E94885" w:rsidP="00066AED">
      <w:pPr>
        <w:pStyle w:val="Akapitzlist1"/>
        <w:widowControl w:val="0"/>
        <w:numPr>
          <w:ilvl w:val="0"/>
          <w:numId w:val="16"/>
        </w:numPr>
        <w:autoSpaceDN/>
        <w:spacing w:after="150" w:line="360" w:lineRule="auto"/>
        <w:ind w:left="567" w:hanging="425"/>
        <w:contextualSpacing/>
        <w:textAlignment w:val="auto"/>
        <w:rPr>
          <w:rFonts w:ascii="Times New Roman" w:hAnsi="Times New Roman"/>
          <w:sz w:val="24"/>
          <w:szCs w:val="24"/>
        </w:rPr>
      </w:pPr>
      <w:r w:rsidRPr="004808A3">
        <w:rPr>
          <w:rFonts w:ascii="Times New Roman" w:hAnsi="Times New Roman"/>
          <w:sz w:val="24"/>
          <w:szCs w:val="24"/>
        </w:rPr>
        <w:t>na podstawie art. 6 ust. 1 lit. c) w celu wypełnienia obowiązków rachunkowych i podatkowych w związku z ustawą o rachunkowości.</w:t>
      </w:r>
    </w:p>
    <w:p w14:paraId="6CBE3AC6"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Podanie danych osobowych jest dobrowolne, ale niezbędne do wykonania umowy zawartej pomiędzy GUMED, a kontrahentem. Konsekwencją niepodania danych może być brak możliwości zawarcia i wykonywania ww. umowy.</w:t>
      </w:r>
    </w:p>
    <w:p w14:paraId="58E19FB6"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Informacja o możliwych źródłach pozyskania danych osobowych dla strony umowy: Pani/Pana dane w celu zapewnienia integralności (aktualności, weryfikacji, poprawności i </w:t>
      </w:r>
      <w:r w:rsidRPr="004808A3">
        <w:rPr>
          <w:color w:val="auto"/>
          <w:szCs w:val="24"/>
        </w:rPr>
        <w:lastRenderedPageBreak/>
        <w:t xml:space="preserve">kompletności danych) mogą być pozyskiwane również z publiczno-dostępnych ewidencji i rejestrów np. </w:t>
      </w:r>
      <w:proofErr w:type="spellStart"/>
      <w:r w:rsidRPr="004808A3">
        <w:rPr>
          <w:color w:val="auto"/>
          <w:szCs w:val="24"/>
        </w:rPr>
        <w:t>CEiDG</w:t>
      </w:r>
      <w:proofErr w:type="spellEnd"/>
      <w:r w:rsidRPr="004808A3">
        <w:rPr>
          <w:color w:val="auto"/>
          <w:szCs w:val="24"/>
        </w:rPr>
        <w:t xml:space="preserve"> , KRS, wykazu podmiotów zarejestrowanych jako podatnicy VAT.</w:t>
      </w:r>
    </w:p>
    <w:p w14:paraId="62B8E49A" w14:textId="77777777" w:rsidR="00E94885" w:rsidRPr="004808A3" w:rsidRDefault="00E94885" w:rsidP="00066AED">
      <w:pPr>
        <w:pStyle w:val="Akapitzlist"/>
        <w:numPr>
          <w:ilvl w:val="0"/>
          <w:numId w:val="18"/>
        </w:numPr>
        <w:tabs>
          <w:tab w:val="left" w:pos="426"/>
        </w:tabs>
        <w:suppressAutoHyphens/>
        <w:spacing w:after="0" w:line="312" w:lineRule="auto"/>
        <w:ind w:left="0" w:right="0" w:firstLine="0"/>
        <w:rPr>
          <w:color w:val="auto"/>
          <w:szCs w:val="24"/>
        </w:rPr>
      </w:pPr>
      <w:r w:rsidRPr="004808A3">
        <w:rPr>
          <w:color w:val="auto"/>
          <w:szCs w:val="24"/>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6A26DFD4" w14:textId="77777777" w:rsidR="00E94885" w:rsidRPr="004808A3" w:rsidRDefault="00E94885" w:rsidP="00066AED">
      <w:pPr>
        <w:pStyle w:val="Akapitzlist"/>
        <w:numPr>
          <w:ilvl w:val="0"/>
          <w:numId w:val="18"/>
        </w:numPr>
        <w:tabs>
          <w:tab w:val="left" w:pos="567"/>
        </w:tabs>
        <w:suppressAutoHyphens/>
        <w:spacing w:after="0" w:line="312" w:lineRule="auto"/>
        <w:ind w:left="0" w:right="0" w:firstLine="0"/>
        <w:rPr>
          <w:color w:val="auto"/>
          <w:szCs w:val="24"/>
        </w:rPr>
      </w:pPr>
      <w:r w:rsidRPr="004808A3">
        <w:rPr>
          <w:color w:val="auto"/>
          <w:szCs w:val="24"/>
        </w:rPr>
        <w:t>Odbiorcami Pani/Pana organy publiczne lub inne podmioty upoważnione na podstawie przepisów prawa lub podmioty świadczące usługi na podstawie zawartych umów powierzenia przetwarzania danych.</w:t>
      </w:r>
    </w:p>
    <w:p w14:paraId="7065B9D4"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0996F6DA"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iod@gumed.edu.pl </w:t>
      </w:r>
    </w:p>
    <w:p w14:paraId="7F88ADFB"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 Posiadają Państwo prawo do wniesienia skargi do organu nadzorczego, którym jest Prezes Urzędu Ochrony Danych Osobowych, ul. Stawki 2, 00-193 Warszawa.</w:t>
      </w:r>
    </w:p>
    <w:p w14:paraId="39877D81"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 W stosunku do przekazanych danych osobowych decyzje nie będą podejmowane w sposób zautomatyzowany, w tym w oparciu o profilowanie.</w:t>
      </w:r>
    </w:p>
    <w:p w14:paraId="1DE69981"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 Administrator  danych nie ma  zamiaru  przekazywać  Pani/Pana danych osobowych do państwa trzeciego lub organizacji międzynarodowej, w tym również do takich w stosunku do których Komisja Europejska stwierdziła odpowiedni stopień ochrony.</w:t>
      </w:r>
    </w:p>
    <w:p w14:paraId="329BA2F6" w14:textId="77777777" w:rsidR="00E94885" w:rsidRPr="004808A3" w:rsidRDefault="00E94885" w:rsidP="00E94885">
      <w:pPr>
        <w:spacing w:after="0" w:line="240" w:lineRule="auto"/>
        <w:rPr>
          <w:rFonts w:eastAsia="Arial"/>
          <w:i/>
          <w:color w:val="auto"/>
          <w:szCs w:val="24"/>
        </w:rPr>
      </w:pPr>
    </w:p>
    <w:p w14:paraId="17C77A95" w14:textId="77777777" w:rsidR="00647B50" w:rsidRPr="004808A3" w:rsidRDefault="002F60E2">
      <w:pPr>
        <w:pStyle w:val="Nagwek1"/>
        <w:spacing w:after="59"/>
        <w:ind w:left="451" w:hanging="466"/>
        <w:rPr>
          <w:color w:val="auto"/>
          <w:szCs w:val="24"/>
        </w:rPr>
      </w:pPr>
      <w:r w:rsidRPr="004808A3">
        <w:rPr>
          <w:color w:val="auto"/>
          <w:szCs w:val="24"/>
        </w:rPr>
        <w:t>ZAŁĄCZNIKI DO ZAPYTANIA OFERTOWEGO</w:t>
      </w:r>
    </w:p>
    <w:p w14:paraId="5AB656FB" w14:textId="77777777" w:rsidR="00237DF2" w:rsidRPr="004808A3" w:rsidRDefault="002F60E2" w:rsidP="00066AED">
      <w:pPr>
        <w:numPr>
          <w:ilvl w:val="0"/>
          <w:numId w:val="10"/>
        </w:numPr>
        <w:ind w:right="0" w:hanging="360"/>
        <w:rPr>
          <w:color w:val="auto"/>
          <w:szCs w:val="24"/>
        </w:rPr>
      </w:pPr>
      <w:r w:rsidRPr="004808A3">
        <w:rPr>
          <w:color w:val="auto"/>
          <w:szCs w:val="24"/>
        </w:rPr>
        <w:t>Załącznik nr 1: formularz ofertowy</w:t>
      </w:r>
    </w:p>
    <w:p w14:paraId="2033C582" w14:textId="77777777" w:rsidR="005872AE" w:rsidRPr="004808A3" w:rsidRDefault="002F60E2" w:rsidP="00066AED">
      <w:pPr>
        <w:numPr>
          <w:ilvl w:val="0"/>
          <w:numId w:val="10"/>
        </w:numPr>
        <w:ind w:right="0" w:hanging="360"/>
        <w:rPr>
          <w:color w:val="auto"/>
          <w:szCs w:val="24"/>
        </w:rPr>
      </w:pPr>
      <w:r w:rsidRPr="004808A3">
        <w:rPr>
          <w:color w:val="auto"/>
          <w:szCs w:val="24"/>
        </w:rPr>
        <w:t xml:space="preserve">Załącznik nr 2: </w:t>
      </w:r>
      <w:r w:rsidR="005872AE" w:rsidRPr="004808A3">
        <w:rPr>
          <w:color w:val="auto"/>
          <w:szCs w:val="24"/>
        </w:rPr>
        <w:t xml:space="preserve">oświadczenie o braku powiązań kapitałowych </w:t>
      </w:r>
    </w:p>
    <w:p w14:paraId="7D2CDC65" w14:textId="77777777" w:rsidR="005872AE" w:rsidRPr="004808A3" w:rsidRDefault="005872AE" w:rsidP="00066AED">
      <w:pPr>
        <w:pStyle w:val="Akapitzlist"/>
        <w:numPr>
          <w:ilvl w:val="0"/>
          <w:numId w:val="10"/>
        </w:numPr>
        <w:spacing w:after="277"/>
        <w:ind w:left="426" w:right="0"/>
        <w:rPr>
          <w:color w:val="auto"/>
          <w:szCs w:val="24"/>
        </w:rPr>
      </w:pPr>
      <w:r w:rsidRPr="004808A3">
        <w:rPr>
          <w:color w:val="auto"/>
          <w:szCs w:val="24"/>
        </w:rPr>
        <w:t xml:space="preserve">Załącznik nr 3 – Oświadczenie o nie podleganiu wykluczeniu z realizacji umowy na podstawie art. 7 ust. 1 pkt 1-3 Ustawy z dnia 13 kwietnia 2022 r. o szczególnych </w:t>
      </w:r>
      <w:r w:rsidRPr="004808A3">
        <w:rPr>
          <w:color w:val="auto"/>
          <w:szCs w:val="24"/>
        </w:rPr>
        <w:lastRenderedPageBreak/>
        <w:t>rozwiązaniach w zakresie przeciwdziałania wspieraniu agresji na Ukrainę oraz służących ochronie bezpieczeństwa narodowego.</w:t>
      </w:r>
    </w:p>
    <w:p w14:paraId="7D83F030" w14:textId="16AA29E5" w:rsidR="00D77890" w:rsidRPr="004808A3" w:rsidRDefault="00D77890" w:rsidP="00066AED">
      <w:pPr>
        <w:pStyle w:val="Akapitzlist"/>
        <w:numPr>
          <w:ilvl w:val="0"/>
          <w:numId w:val="10"/>
        </w:numPr>
        <w:spacing w:after="277"/>
        <w:ind w:left="426" w:right="0"/>
        <w:rPr>
          <w:color w:val="auto"/>
          <w:szCs w:val="24"/>
        </w:rPr>
      </w:pPr>
      <w:r w:rsidRPr="004808A3">
        <w:rPr>
          <w:color w:val="auto"/>
          <w:szCs w:val="24"/>
        </w:rPr>
        <w:t>Załącznik nr 4 – istotne postanowienia umowy</w:t>
      </w:r>
    </w:p>
    <w:p w14:paraId="7BCB7318" w14:textId="77777777" w:rsidR="00D77890" w:rsidRPr="004808A3" w:rsidRDefault="00D77890" w:rsidP="00D77890">
      <w:pPr>
        <w:pStyle w:val="Akapitzlist"/>
        <w:spacing w:after="277"/>
        <w:ind w:left="426" w:right="0" w:firstLine="0"/>
        <w:rPr>
          <w:color w:val="auto"/>
          <w:szCs w:val="24"/>
        </w:rPr>
      </w:pPr>
    </w:p>
    <w:p w14:paraId="3D101C88" w14:textId="77777777" w:rsidR="001020A9" w:rsidRPr="004808A3" w:rsidRDefault="001020A9" w:rsidP="00237DF2">
      <w:pPr>
        <w:ind w:left="720" w:right="0" w:firstLine="0"/>
        <w:rPr>
          <w:color w:val="auto"/>
          <w:szCs w:val="24"/>
        </w:rPr>
      </w:pPr>
    </w:p>
    <w:p w14:paraId="2E236167" w14:textId="77777777" w:rsidR="001020A9" w:rsidRPr="004808A3" w:rsidRDefault="001020A9" w:rsidP="001020A9">
      <w:pPr>
        <w:ind w:right="0"/>
        <w:rPr>
          <w:color w:val="auto"/>
          <w:szCs w:val="24"/>
        </w:rPr>
      </w:pPr>
    </w:p>
    <w:p w14:paraId="084376D8" w14:textId="77777777" w:rsidR="00934B4A" w:rsidRPr="004808A3" w:rsidRDefault="00934B4A" w:rsidP="001020A9">
      <w:pPr>
        <w:ind w:right="0"/>
        <w:rPr>
          <w:color w:val="auto"/>
          <w:szCs w:val="24"/>
        </w:rPr>
      </w:pPr>
    </w:p>
    <w:p w14:paraId="020BF2FE" w14:textId="77777777" w:rsidR="00934B4A" w:rsidRPr="004808A3" w:rsidRDefault="00934B4A" w:rsidP="001020A9">
      <w:pPr>
        <w:ind w:right="0"/>
        <w:rPr>
          <w:color w:val="auto"/>
          <w:szCs w:val="24"/>
        </w:rPr>
      </w:pPr>
    </w:p>
    <w:p w14:paraId="00DF4D32" w14:textId="77777777" w:rsidR="00934B4A" w:rsidRPr="004808A3" w:rsidRDefault="00934B4A" w:rsidP="001020A9">
      <w:pPr>
        <w:ind w:right="0"/>
        <w:rPr>
          <w:color w:val="auto"/>
          <w:szCs w:val="24"/>
        </w:rPr>
      </w:pPr>
    </w:p>
    <w:p w14:paraId="6E5DEDB7" w14:textId="77777777" w:rsidR="00934B4A" w:rsidRPr="004808A3" w:rsidRDefault="00934B4A" w:rsidP="001020A9">
      <w:pPr>
        <w:ind w:right="0"/>
        <w:rPr>
          <w:color w:val="auto"/>
          <w:szCs w:val="24"/>
        </w:rPr>
      </w:pPr>
    </w:p>
    <w:p w14:paraId="49A0C2ED" w14:textId="77777777" w:rsidR="00934B4A" w:rsidRPr="004808A3" w:rsidRDefault="00934B4A" w:rsidP="001020A9">
      <w:pPr>
        <w:ind w:right="0"/>
        <w:rPr>
          <w:color w:val="auto"/>
          <w:szCs w:val="24"/>
        </w:rPr>
      </w:pPr>
    </w:p>
    <w:p w14:paraId="660B8378" w14:textId="77777777" w:rsidR="00934B4A" w:rsidRPr="004808A3" w:rsidRDefault="00934B4A" w:rsidP="001020A9">
      <w:pPr>
        <w:ind w:right="0"/>
        <w:rPr>
          <w:color w:val="auto"/>
          <w:szCs w:val="24"/>
        </w:rPr>
      </w:pPr>
    </w:p>
    <w:p w14:paraId="6883E3E5" w14:textId="77777777" w:rsidR="00934B4A" w:rsidRPr="004808A3" w:rsidRDefault="00934B4A" w:rsidP="001020A9">
      <w:pPr>
        <w:ind w:right="0"/>
        <w:rPr>
          <w:color w:val="auto"/>
          <w:szCs w:val="24"/>
        </w:rPr>
      </w:pPr>
    </w:p>
    <w:p w14:paraId="48C4E6E9" w14:textId="77777777" w:rsidR="00934B4A" w:rsidRPr="004808A3" w:rsidRDefault="00934B4A" w:rsidP="001020A9">
      <w:pPr>
        <w:ind w:right="0"/>
        <w:rPr>
          <w:color w:val="auto"/>
          <w:szCs w:val="24"/>
        </w:rPr>
      </w:pPr>
    </w:p>
    <w:p w14:paraId="2EDDFADD" w14:textId="77777777" w:rsidR="00934B4A" w:rsidRPr="004808A3" w:rsidRDefault="00934B4A" w:rsidP="001020A9">
      <w:pPr>
        <w:ind w:right="0"/>
        <w:rPr>
          <w:color w:val="auto"/>
          <w:szCs w:val="24"/>
        </w:rPr>
      </w:pPr>
    </w:p>
    <w:p w14:paraId="007BAA4B" w14:textId="77777777" w:rsidR="00934B4A" w:rsidRPr="004808A3" w:rsidRDefault="00934B4A" w:rsidP="001020A9">
      <w:pPr>
        <w:ind w:right="0"/>
        <w:rPr>
          <w:color w:val="auto"/>
          <w:szCs w:val="24"/>
        </w:rPr>
      </w:pPr>
    </w:p>
    <w:p w14:paraId="309E6BB4" w14:textId="348BC591" w:rsidR="001020A9" w:rsidRPr="004808A3" w:rsidRDefault="001020A9" w:rsidP="00A71037">
      <w:pPr>
        <w:ind w:left="0" w:right="0" w:firstLine="0"/>
        <w:rPr>
          <w:color w:val="auto"/>
          <w:szCs w:val="24"/>
        </w:rPr>
      </w:pPr>
    </w:p>
    <w:p w14:paraId="71271D7F" w14:textId="04A37877" w:rsidR="00F9459A" w:rsidRPr="004808A3" w:rsidRDefault="00F9459A" w:rsidP="00A71037">
      <w:pPr>
        <w:ind w:left="0" w:right="0" w:firstLine="0"/>
        <w:rPr>
          <w:color w:val="auto"/>
          <w:szCs w:val="24"/>
        </w:rPr>
      </w:pPr>
    </w:p>
    <w:p w14:paraId="0E51334B" w14:textId="5C29715A" w:rsidR="00F9459A" w:rsidRPr="004808A3" w:rsidRDefault="00F9459A" w:rsidP="00A71037">
      <w:pPr>
        <w:ind w:left="0" w:right="0" w:firstLine="0"/>
        <w:rPr>
          <w:color w:val="auto"/>
          <w:szCs w:val="24"/>
        </w:rPr>
      </w:pPr>
    </w:p>
    <w:p w14:paraId="3CEE70DF" w14:textId="226CF96C" w:rsidR="00F9459A" w:rsidRPr="004808A3" w:rsidRDefault="00F9459A" w:rsidP="00A71037">
      <w:pPr>
        <w:ind w:left="0" w:right="0" w:firstLine="0"/>
        <w:rPr>
          <w:color w:val="auto"/>
          <w:szCs w:val="24"/>
        </w:rPr>
      </w:pPr>
    </w:p>
    <w:p w14:paraId="49A978FA" w14:textId="0592F95F" w:rsidR="00F9459A" w:rsidRPr="004808A3" w:rsidRDefault="00F9459A" w:rsidP="00A71037">
      <w:pPr>
        <w:ind w:left="0" w:right="0" w:firstLine="0"/>
        <w:rPr>
          <w:color w:val="auto"/>
          <w:szCs w:val="24"/>
        </w:rPr>
      </w:pPr>
    </w:p>
    <w:p w14:paraId="72757039" w14:textId="15F76FC6" w:rsidR="00F9459A" w:rsidRPr="004808A3" w:rsidRDefault="00F9459A" w:rsidP="00A71037">
      <w:pPr>
        <w:ind w:left="0" w:right="0" w:firstLine="0"/>
        <w:rPr>
          <w:color w:val="auto"/>
          <w:szCs w:val="24"/>
        </w:rPr>
      </w:pPr>
    </w:p>
    <w:p w14:paraId="5087B5C7" w14:textId="01556BA3" w:rsidR="00C34B51" w:rsidRPr="004808A3" w:rsidRDefault="00C34B51" w:rsidP="00A71037">
      <w:pPr>
        <w:ind w:left="0" w:right="0" w:firstLine="0"/>
        <w:rPr>
          <w:color w:val="auto"/>
          <w:szCs w:val="24"/>
        </w:rPr>
      </w:pPr>
    </w:p>
    <w:p w14:paraId="450F059C" w14:textId="6C5710C1" w:rsidR="00C34B51" w:rsidRPr="004808A3" w:rsidRDefault="00C34B51" w:rsidP="00A71037">
      <w:pPr>
        <w:ind w:left="0" w:right="0" w:firstLine="0"/>
        <w:rPr>
          <w:color w:val="auto"/>
          <w:szCs w:val="24"/>
        </w:rPr>
      </w:pPr>
    </w:p>
    <w:p w14:paraId="632AB4AC" w14:textId="78620E5C" w:rsidR="00C34B51" w:rsidRPr="004808A3" w:rsidRDefault="00C34B51" w:rsidP="00A71037">
      <w:pPr>
        <w:ind w:left="0" w:right="0" w:firstLine="0"/>
        <w:rPr>
          <w:color w:val="auto"/>
          <w:szCs w:val="24"/>
        </w:rPr>
      </w:pPr>
    </w:p>
    <w:p w14:paraId="64CDE47E" w14:textId="49C3A664" w:rsidR="00C34B51" w:rsidRPr="004808A3" w:rsidRDefault="00C34B51" w:rsidP="00A71037">
      <w:pPr>
        <w:ind w:left="0" w:right="0" w:firstLine="0"/>
        <w:rPr>
          <w:color w:val="auto"/>
          <w:szCs w:val="24"/>
        </w:rPr>
      </w:pPr>
    </w:p>
    <w:p w14:paraId="71D32464" w14:textId="4C27F6E8" w:rsidR="00C34B51" w:rsidRPr="004808A3" w:rsidRDefault="00C34B51" w:rsidP="00A71037">
      <w:pPr>
        <w:ind w:left="0" w:right="0" w:firstLine="0"/>
        <w:rPr>
          <w:color w:val="auto"/>
          <w:szCs w:val="24"/>
        </w:rPr>
      </w:pPr>
    </w:p>
    <w:p w14:paraId="3437EF62" w14:textId="60E758EB" w:rsidR="00C34B51" w:rsidRPr="004808A3" w:rsidRDefault="00C34B51" w:rsidP="00A71037">
      <w:pPr>
        <w:ind w:left="0" w:right="0" w:firstLine="0"/>
        <w:rPr>
          <w:color w:val="auto"/>
          <w:szCs w:val="24"/>
        </w:rPr>
      </w:pPr>
    </w:p>
    <w:p w14:paraId="264B12CE" w14:textId="291D1DBD" w:rsidR="00C34B51" w:rsidRPr="004808A3" w:rsidRDefault="00C34B51" w:rsidP="00A71037">
      <w:pPr>
        <w:ind w:left="0" w:right="0" w:firstLine="0"/>
        <w:rPr>
          <w:color w:val="auto"/>
          <w:szCs w:val="24"/>
        </w:rPr>
      </w:pPr>
    </w:p>
    <w:p w14:paraId="5D0A9847" w14:textId="7A80B39B" w:rsidR="00C34B51" w:rsidRPr="004808A3" w:rsidRDefault="00C34B51" w:rsidP="00A71037">
      <w:pPr>
        <w:ind w:left="0" w:right="0" w:firstLine="0"/>
        <w:rPr>
          <w:color w:val="auto"/>
          <w:szCs w:val="24"/>
        </w:rPr>
      </w:pPr>
    </w:p>
    <w:p w14:paraId="36773D04" w14:textId="176C9819" w:rsidR="00C34B51" w:rsidRPr="004808A3" w:rsidRDefault="00C34B51" w:rsidP="00A71037">
      <w:pPr>
        <w:ind w:left="0" w:right="0" w:firstLine="0"/>
        <w:rPr>
          <w:color w:val="auto"/>
          <w:szCs w:val="24"/>
        </w:rPr>
      </w:pPr>
    </w:p>
    <w:p w14:paraId="3C13C229" w14:textId="5D0C78E2" w:rsidR="00C34B51" w:rsidRPr="004808A3" w:rsidRDefault="00C34B51" w:rsidP="00A71037">
      <w:pPr>
        <w:ind w:left="0" w:right="0" w:firstLine="0"/>
        <w:rPr>
          <w:color w:val="auto"/>
          <w:szCs w:val="24"/>
        </w:rPr>
      </w:pPr>
    </w:p>
    <w:p w14:paraId="428655B6" w14:textId="3692F844" w:rsidR="00C34B51" w:rsidRPr="004808A3" w:rsidRDefault="00C34B51" w:rsidP="00A71037">
      <w:pPr>
        <w:ind w:left="0" w:right="0" w:firstLine="0"/>
        <w:rPr>
          <w:color w:val="auto"/>
          <w:szCs w:val="24"/>
        </w:rPr>
      </w:pPr>
    </w:p>
    <w:p w14:paraId="3F4B17AE" w14:textId="3ED832EC" w:rsidR="00C34B51" w:rsidRPr="004808A3" w:rsidRDefault="00C34B51" w:rsidP="00A71037">
      <w:pPr>
        <w:ind w:left="0" w:right="0" w:firstLine="0"/>
        <w:rPr>
          <w:color w:val="auto"/>
          <w:szCs w:val="24"/>
        </w:rPr>
      </w:pPr>
    </w:p>
    <w:p w14:paraId="072650DE" w14:textId="77777777" w:rsidR="00C34B51" w:rsidRPr="004808A3" w:rsidRDefault="00C34B51" w:rsidP="00A71037">
      <w:pPr>
        <w:ind w:left="0" w:right="0" w:firstLine="0"/>
        <w:rPr>
          <w:color w:val="auto"/>
          <w:szCs w:val="24"/>
        </w:rPr>
      </w:pPr>
    </w:p>
    <w:p w14:paraId="4694AC1E" w14:textId="509BDAF5" w:rsidR="00F9459A" w:rsidRPr="004808A3" w:rsidRDefault="00F9459A" w:rsidP="00A71037">
      <w:pPr>
        <w:ind w:left="0" w:right="0" w:firstLine="0"/>
        <w:rPr>
          <w:color w:val="auto"/>
          <w:szCs w:val="24"/>
        </w:rPr>
      </w:pPr>
    </w:p>
    <w:p w14:paraId="062BBD9A" w14:textId="57157331" w:rsidR="00F9459A" w:rsidRPr="004808A3" w:rsidRDefault="00F9459A" w:rsidP="00A71037">
      <w:pPr>
        <w:ind w:left="0" w:right="0" w:firstLine="0"/>
        <w:rPr>
          <w:color w:val="auto"/>
          <w:szCs w:val="24"/>
        </w:rPr>
      </w:pPr>
    </w:p>
    <w:p w14:paraId="6CF10C1E" w14:textId="77777777" w:rsidR="00F9459A" w:rsidRPr="004808A3" w:rsidRDefault="00F9459A" w:rsidP="00A71037">
      <w:pPr>
        <w:ind w:left="0" w:right="0" w:firstLine="0"/>
        <w:rPr>
          <w:color w:val="auto"/>
          <w:szCs w:val="24"/>
        </w:rPr>
      </w:pPr>
    </w:p>
    <w:p w14:paraId="55B6B055" w14:textId="77777777" w:rsidR="001020A9" w:rsidRPr="004808A3" w:rsidRDefault="001020A9" w:rsidP="007B5C0E">
      <w:pPr>
        <w:ind w:left="0" w:right="0" w:firstLine="0"/>
        <w:rPr>
          <w:color w:val="auto"/>
          <w:szCs w:val="24"/>
        </w:rPr>
      </w:pPr>
    </w:p>
    <w:p w14:paraId="5C9790E8" w14:textId="77777777" w:rsidR="001020A9" w:rsidRPr="004808A3" w:rsidRDefault="001020A9" w:rsidP="001020A9">
      <w:pPr>
        <w:ind w:right="0"/>
        <w:rPr>
          <w:color w:val="auto"/>
          <w:szCs w:val="24"/>
        </w:rPr>
      </w:pPr>
    </w:p>
    <w:p w14:paraId="4DB4971E" w14:textId="77777777" w:rsidR="001020A9" w:rsidRPr="004808A3" w:rsidRDefault="000904AB" w:rsidP="000904AB">
      <w:pPr>
        <w:tabs>
          <w:tab w:val="left" w:pos="4820"/>
          <w:tab w:val="left" w:pos="6300"/>
        </w:tabs>
        <w:spacing w:after="0" w:line="240" w:lineRule="auto"/>
        <w:ind w:right="-43"/>
        <w:jc w:val="right"/>
        <w:rPr>
          <w:rFonts w:eastAsia="Arial"/>
          <w:i/>
          <w:color w:val="auto"/>
          <w:szCs w:val="24"/>
        </w:rPr>
      </w:pPr>
      <w:r w:rsidRPr="004808A3">
        <w:rPr>
          <w:rFonts w:eastAsia="Arial"/>
          <w:i/>
          <w:color w:val="auto"/>
          <w:szCs w:val="24"/>
        </w:rPr>
        <w:lastRenderedPageBreak/>
        <w:t xml:space="preserve">  </w:t>
      </w:r>
      <w:r w:rsidR="001020A9" w:rsidRPr="004808A3">
        <w:rPr>
          <w:rFonts w:eastAsia="Arial"/>
          <w:i/>
          <w:color w:val="auto"/>
          <w:szCs w:val="24"/>
        </w:rPr>
        <w:t xml:space="preserve">Załącznik nr 1 do zapytania ofertowego </w:t>
      </w:r>
    </w:p>
    <w:p w14:paraId="2416273A" w14:textId="77777777" w:rsidR="001020A9" w:rsidRPr="004808A3" w:rsidRDefault="001020A9" w:rsidP="001020A9">
      <w:pPr>
        <w:spacing w:after="0" w:line="240" w:lineRule="auto"/>
        <w:jc w:val="right"/>
        <w:rPr>
          <w:rFonts w:eastAsia="Arial"/>
          <w:color w:val="auto"/>
          <w:szCs w:val="24"/>
        </w:rPr>
      </w:pPr>
    </w:p>
    <w:p w14:paraId="00EBA0EF" w14:textId="4ACF2EBA" w:rsidR="001020A9" w:rsidRPr="004808A3" w:rsidRDefault="001020A9" w:rsidP="000D7CAF">
      <w:pPr>
        <w:spacing w:after="0" w:line="360" w:lineRule="auto"/>
        <w:ind w:left="0"/>
        <w:rPr>
          <w:rFonts w:eastAsia="Arial"/>
          <w:color w:val="auto"/>
          <w:szCs w:val="24"/>
        </w:rPr>
      </w:pPr>
      <w:r w:rsidRPr="004808A3">
        <w:rPr>
          <w:rFonts w:eastAsia="Arial"/>
          <w:color w:val="auto"/>
          <w:szCs w:val="24"/>
        </w:rPr>
        <w:t>Nr sprawy</w:t>
      </w:r>
      <w:r w:rsidRPr="004808A3">
        <w:rPr>
          <w:rFonts w:eastAsia="Arial"/>
          <w:b/>
          <w:color w:val="auto"/>
          <w:szCs w:val="24"/>
        </w:rPr>
        <w:t>:</w:t>
      </w:r>
      <w:r w:rsidR="00596936" w:rsidRPr="004808A3">
        <w:rPr>
          <w:b/>
          <w:color w:val="auto"/>
          <w:szCs w:val="24"/>
        </w:rPr>
        <w:t xml:space="preserve"> </w:t>
      </w:r>
      <w:r w:rsidR="0043235C">
        <w:rPr>
          <w:b/>
          <w:color w:val="auto"/>
          <w:szCs w:val="24"/>
        </w:rPr>
        <w:t>1</w:t>
      </w:r>
      <w:r w:rsidR="005F76C0">
        <w:rPr>
          <w:b/>
          <w:color w:val="auto"/>
          <w:szCs w:val="24"/>
        </w:rPr>
        <w:t>2</w:t>
      </w:r>
      <w:r w:rsidR="005255D6" w:rsidRPr="004808A3">
        <w:rPr>
          <w:b/>
          <w:color w:val="auto"/>
          <w:szCs w:val="24"/>
        </w:rPr>
        <w:t>/ZZ/202</w:t>
      </w:r>
      <w:r w:rsidR="00F9459A" w:rsidRPr="004808A3">
        <w:rPr>
          <w:b/>
          <w:color w:val="auto"/>
          <w:szCs w:val="24"/>
        </w:rPr>
        <w:t>6</w:t>
      </w:r>
    </w:p>
    <w:p w14:paraId="6A89A186" w14:textId="77777777" w:rsidR="001020A9" w:rsidRPr="004808A3" w:rsidRDefault="001020A9" w:rsidP="000D7CAF">
      <w:pPr>
        <w:spacing w:after="0" w:line="360" w:lineRule="auto"/>
        <w:ind w:right="-43"/>
        <w:jc w:val="right"/>
        <w:rPr>
          <w:rFonts w:eastAsia="Arial"/>
          <w:b/>
          <w:color w:val="auto"/>
          <w:szCs w:val="24"/>
        </w:rPr>
      </w:pPr>
      <w:bookmarkStart w:id="0" w:name="_Hlk184817004"/>
      <w:r w:rsidRPr="004808A3">
        <w:rPr>
          <w:rFonts w:eastAsia="Arial"/>
          <w:b/>
          <w:color w:val="auto"/>
          <w:szCs w:val="24"/>
        </w:rPr>
        <w:t xml:space="preserve">Gdański Uniwersytet Medyczny </w:t>
      </w:r>
    </w:p>
    <w:p w14:paraId="3D06946E" w14:textId="77777777" w:rsidR="001020A9" w:rsidRPr="004808A3" w:rsidRDefault="001020A9" w:rsidP="000D7CAF">
      <w:pPr>
        <w:spacing w:after="0" w:line="360" w:lineRule="auto"/>
        <w:ind w:right="-43"/>
        <w:jc w:val="right"/>
        <w:rPr>
          <w:rFonts w:eastAsia="Arial"/>
          <w:color w:val="auto"/>
          <w:szCs w:val="24"/>
        </w:rPr>
      </w:pPr>
      <w:r w:rsidRPr="004808A3">
        <w:rPr>
          <w:rFonts w:eastAsia="Arial"/>
          <w:color w:val="auto"/>
          <w:szCs w:val="24"/>
        </w:rPr>
        <w:t xml:space="preserve">ul. Marii Skłodowskiej - Curie 3a, </w:t>
      </w:r>
    </w:p>
    <w:p w14:paraId="407923D7" w14:textId="77777777" w:rsidR="001020A9" w:rsidRPr="004808A3" w:rsidRDefault="001020A9" w:rsidP="000D7CAF">
      <w:pPr>
        <w:spacing w:after="0" w:line="360" w:lineRule="auto"/>
        <w:ind w:right="-43"/>
        <w:jc w:val="right"/>
        <w:rPr>
          <w:rFonts w:eastAsia="Arial"/>
          <w:b/>
          <w:color w:val="auto"/>
          <w:szCs w:val="24"/>
        </w:rPr>
      </w:pPr>
      <w:r w:rsidRPr="004808A3">
        <w:rPr>
          <w:rFonts w:eastAsia="Arial"/>
          <w:color w:val="auto"/>
          <w:szCs w:val="24"/>
        </w:rPr>
        <w:t>80-210 Gdańsk</w:t>
      </w:r>
      <w:r w:rsidRPr="004808A3">
        <w:rPr>
          <w:rFonts w:eastAsia="Arial"/>
          <w:b/>
          <w:color w:val="auto"/>
          <w:szCs w:val="24"/>
        </w:rPr>
        <w:t xml:space="preserve"> </w:t>
      </w:r>
    </w:p>
    <w:p w14:paraId="0260CDD2" w14:textId="77777777" w:rsidR="001020A9" w:rsidRPr="004808A3" w:rsidRDefault="001020A9" w:rsidP="001020A9">
      <w:pPr>
        <w:shd w:val="clear" w:color="auto" w:fill="FFFFFF"/>
        <w:spacing w:before="90" w:after="90" w:line="360" w:lineRule="auto"/>
        <w:jc w:val="center"/>
        <w:textAlignment w:val="baseline"/>
        <w:rPr>
          <w:rFonts w:eastAsia="Arial"/>
          <w:b/>
          <w:color w:val="auto"/>
          <w:szCs w:val="24"/>
        </w:rPr>
      </w:pPr>
      <w:r w:rsidRPr="004808A3">
        <w:rPr>
          <w:rFonts w:eastAsia="Arial"/>
          <w:b/>
          <w:color w:val="auto"/>
          <w:szCs w:val="24"/>
        </w:rPr>
        <w:t>FORMULARZ OFERTOWY</w:t>
      </w:r>
    </w:p>
    <w:p w14:paraId="56C4952E" w14:textId="64B1CFFD" w:rsidR="001020A9" w:rsidRPr="004808A3" w:rsidRDefault="001020A9" w:rsidP="000D7CAF">
      <w:pPr>
        <w:shd w:val="clear" w:color="auto" w:fill="FFFFFF"/>
        <w:spacing w:after="0" w:line="360" w:lineRule="auto"/>
        <w:ind w:left="0" w:right="-43"/>
        <w:textAlignment w:val="baseline"/>
        <w:rPr>
          <w:rFonts w:eastAsia="Arial"/>
          <w:b/>
          <w:color w:val="auto"/>
          <w:szCs w:val="24"/>
        </w:rPr>
      </w:pPr>
      <w:r w:rsidRPr="004808A3">
        <w:rPr>
          <w:rFonts w:eastAsia="Arial"/>
          <w:b/>
          <w:color w:val="auto"/>
          <w:szCs w:val="24"/>
        </w:rPr>
        <w:t>Wykonawca: ………………………………………………………………………………………</w:t>
      </w:r>
    </w:p>
    <w:p w14:paraId="4E9BDFC7" w14:textId="77777777" w:rsidR="001020A9" w:rsidRPr="004808A3" w:rsidRDefault="001020A9" w:rsidP="000904AB">
      <w:pPr>
        <w:shd w:val="clear" w:color="auto" w:fill="FFFFFF"/>
        <w:spacing w:after="0" w:line="360" w:lineRule="auto"/>
        <w:ind w:left="1418" w:right="240" w:hanging="2411"/>
        <w:textAlignment w:val="baseline"/>
        <w:rPr>
          <w:rFonts w:eastAsia="Arial"/>
          <w:i/>
          <w:color w:val="auto"/>
          <w:szCs w:val="24"/>
        </w:rPr>
      </w:pPr>
      <w:r w:rsidRPr="004808A3">
        <w:rPr>
          <w:rFonts w:eastAsia="Arial"/>
          <w:i/>
          <w:color w:val="auto"/>
          <w:szCs w:val="24"/>
        </w:rPr>
        <w:t xml:space="preserve">                  </w:t>
      </w:r>
      <w:r w:rsidR="000904AB" w:rsidRPr="004808A3">
        <w:rPr>
          <w:rFonts w:eastAsia="Arial"/>
          <w:i/>
          <w:color w:val="auto"/>
          <w:szCs w:val="24"/>
        </w:rPr>
        <w:t xml:space="preserve">       </w:t>
      </w:r>
      <w:r w:rsidRPr="004808A3">
        <w:rPr>
          <w:rFonts w:eastAsia="Arial"/>
          <w:i/>
          <w:color w:val="auto"/>
          <w:szCs w:val="24"/>
        </w:rPr>
        <w:t xml:space="preserve">  (imię i nazwisko/nazwa, adres, tel. kontaktowy, adres e-</w:t>
      </w:r>
      <w:r w:rsidR="000D7CAF" w:rsidRPr="004808A3">
        <w:rPr>
          <w:rFonts w:eastAsia="Arial"/>
          <w:i/>
          <w:color w:val="auto"/>
          <w:szCs w:val="24"/>
        </w:rPr>
        <w:t xml:space="preserve"> </w:t>
      </w:r>
      <w:r w:rsidRPr="004808A3">
        <w:rPr>
          <w:rFonts w:eastAsia="Arial"/>
          <w:i/>
          <w:color w:val="auto"/>
          <w:szCs w:val="24"/>
        </w:rPr>
        <w:t>mail, PESEL/NIP)</w:t>
      </w:r>
    </w:p>
    <w:p w14:paraId="4CE4AC82" w14:textId="77777777" w:rsidR="001020A9" w:rsidRPr="004808A3" w:rsidRDefault="001020A9" w:rsidP="001020A9">
      <w:pPr>
        <w:shd w:val="clear" w:color="auto" w:fill="FFFFFF"/>
        <w:spacing w:after="0" w:line="360" w:lineRule="auto"/>
        <w:textAlignment w:val="baseline"/>
        <w:rPr>
          <w:rFonts w:eastAsia="Arial"/>
          <w:i/>
          <w:color w:val="auto"/>
          <w:szCs w:val="24"/>
        </w:rPr>
      </w:pPr>
    </w:p>
    <w:p w14:paraId="7BBAE18C" w14:textId="5F3D7D23" w:rsidR="001020A9" w:rsidRPr="004808A3" w:rsidRDefault="001020A9" w:rsidP="005255D6">
      <w:pPr>
        <w:spacing w:after="170"/>
        <w:ind w:left="10" w:right="0" w:firstLine="0"/>
        <w:rPr>
          <w:color w:val="auto"/>
          <w:szCs w:val="24"/>
        </w:rPr>
      </w:pPr>
      <w:r w:rsidRPr="004808A3">
        <w:rPr>
          <w:rFonts w:eastAsia="Arial"/>
          <w:color w:val="auto"/>
          <w:szCs w:val="24"/>
        </w:rPr>
        <w:t>W odpowiedzi na zapytanie ofertowe wystosowane przez Gdański Uniwersytet Medyczny</w:t>
      </w:r>
      <w:r w:rsidRPr="004808A3">
        <w:rPr>
          <w:rFonts w:eastAsia="Arial"/>
          <w:b/>
          <w:color w:val="auto"/>
          <w:szCs w:val="24"/>
        </w:rPr>
        <w:t xml:space="preserve">  </w:t>
      </w:r>
      <w:r w:rsidRPr="004808A3">
        <w:rPr>
          <w:rFonts w:eastAsia="Arial"/>
          <w:color w:val="auto"/>
          <w:szCs w:val="24"/>
        </w:rPr>
        <w:t>ul. Marii Skłodowskiej - Curie 3a, 80-210 Gdańsk</w:t>
      </w:r>
      <w:r w:rsidRPr="004808A3">
        <w:rPr>
          <w:rFonts w:eastAsia="Arial"/>
          <w:b/>
          <w:color w:val="auto"/>
          <w:szCs w:val="24"/>
        </w:rPr>
        <w:t xml:space="preserve"> </w:t>
      </w:r>
      <w:r w:rsidRPr="004808A3">
        <w:rPr>
          <w:rFonts w:eastAsia="Arial"/>
          <w:color w:val="auto"/>
          <w:szCs w:val="24"/>
        </w:rPr>
        <w:t xml:space="preserve">dotyczące </w:t>
      </w:r>
      <w:r w:rsidR="00437D1D" w:rsidRPr="004808A3">
        <w:rPr>
          <w:color w:val="auto"/>
          <w:szCs w:val="24"/>
        </w:rPr>
        <w:t xml:space="preserve">świadczenia </w:t>
      </w:r>
      <w:r w:rsidR="00957236" w:rsidRPr="00DC37DA">
        <w:rPr>
          <w:szCs w:val="24"/>
        </w:rPr>
        <w:t xml:space="preserve"> usług </w:t>
      </w:r>
      <w:r w:rsidR="00957236" w:rsidRPr="00DC37DA">
        <w:rPr>
          <w:b/>
          <w:bCs/>
          <w:szCs w:val="24"/>
        </w:rPr>
        <w:t xml:space="preserve">konsultanta merytorycznego w obszarze Regulatory </w:t>
      </w:r>
      <w:proofErr w:type="spellStart"/>
      <w:r w:rsidR="00957236" w:rsidRPr="00DC37DA">
        <w:rPr>
          <w:b/>
          <w:bCs/>
          <w:szCs w:val="24"/>
        </w:rPr>
        <w:t>Affairs</w:t>
      </w:r>
      <w:proofErr w:type="spellEnd"/>
      <w:r w:rsidR="00885099" w:rsidRPr="004808A3">
        <w:rPr>
          <w:color w:val="auto"/>
          <w:szCs w:val="24"/>
        </w:rPr>
        <w:t xml:space="preserve"> </w:t>
      </w:r>
      <w:r w:rsidR="00957236" w:rsidRPr="00DC37DA">
        <w:rPr>
          <w:szCs w:val="24"/>
        </w:rPr>
        <w:t>w ramach wsparcia procesów regulacyjnych dotyczących produktów leczniczych oraz wyrobów medycznych</w:t>
      </w:r>
      <w:r w:rsidR="00957236" w:rsidRPr="004808A3">
        <w:rPr>
          <w:color w:val="auto"/>
          <w:szCs w:val="24"/>
          <w:lang w:val="pt-BR"/>
        </w:rPr>
        <w:t xml:space="preserve"> </w:t>
      </w:r>
      <w:r w:rsidR="00885099" w:rsidRPr="004808A3">
        <w:rPr>
          <w:color w:val="auto"/>
          <w:szCs w:val="24"/>
          <w:lang w:val="pt-BR"/>
        </w:rPr>
        <w:t>w ramach projektu pt.: “</w:t>
      </w:r>
      <w:r w:rsidR="00885099" w:rsidRPr="004808A3">
        <w:rPr>
          <w:color w:val="auto"/>
          <w:szCs w:val="24"/>
        </w:rPr>
        <w:t xml:space="preserve">Zwiększenie potencjału naukowo-badawczego </w:t>
      </w:r>
      <w:proofErr w:type="spellStart"/>
      <w:r w:rsidR="00885099" w:rsidRPr="004808A3">
        <w:rPr>
          <w:color w:val="auto"/>
          <w:szCs w:val="24"/>
        </w:rPr>
        <w:t>Multidyscyplinarnego</w:t>
      </w:r>
      <w:proofErr w:type="spellEnd"/>
      <w:r w:rsidR="00885099" w:rsidRPr="004808A3">
        <w:rPr>
          <w:color w:val="auto"/>
          <w:szCs w:val="24"/>
        </w:rPr>
        <w:t xml:space="preserve"> Centrum Wsparcia Badań Klinicznych GUM-</w:t>
      </w:r>
      <w:proofErr w:type="spellStart"/>
      <w:r w:rsidR="00885099" w:rsidRPr="004808A3">
        <w:rPr>
          <w:color w:val="auto"/>
          <w:szCs w:val="24"/>
        </w:rPr>
        <w:t>ed</w:t>
      </w:r>
      <w:proofErr w:type="spellEnd"/>
      <w:r w:rsidR="00885099" w:rsidRPr="004808A3">
        <w:rPr>
          <w:color w:val="auto"/>
          <w:szCs w:val="24"/>
        </w:rPr>
        <w:t xml:space="preserve">-UCK” </w:t>
      </w:r>
      <w:r w:rsidR="005255D6" w:rsidRPr="004808A3">
        <w:rPr>
          <w:color w:val="auto"/>
          <w:szCs w:val="24"/>
        </w:rPr>
        <w:t xml:space="preserve">finansowanego w ramach  Krajowego Planu Odbudowy i Zwiększania Odporności. Komponent D Efektywność, dostępność i jakość systemu zdrowia. Inwestycja </w:t>
      </w:r>
      <w:proofErr w:type="spellStart"/>
      <w:r w:rsidR="005255D6" w:rsidRPr="004808A3">
        <w:rPr>
          <w:color w:val="auto"/>
          <w:szCs w:val="24"/>
        </w:rPr>
        <w:t>Inwestycja</w:t>
      </w:r>
      <w:proofErr w:type="spellEnd"/>
      <w:r w:rsidR="005255D6" w:rsidRPr="004808A3">
        <w:rPr>
          <w:color w:val="auto"/>
          <w:szCs w:val="24"/>
        </w:rPr>
        <w:t xml:space="preserve"> D3.1</w:t>
      </w:r>
      <w:r w:rsidR="00437D1D" w:rsidRPr="004808A3">
        <w:rPr>
          <w:color w:val="auto"/>
          <w:szCs w:val="24"/>
        </w:rPr>
        <w:t>.</w:t>
      </w:r>
      <w:r w:rsidR="005255D6" w:rsidRPr="004808A3">
        <w:rPr>
          <w:color w:val="auto"/>
          <w:szCs w:val="24"/>
        </w:rPr>
        <w:t xml:space="preserve">1 Kompleksowy rozwój badań w zakresie nauk medycznych i nauk o zdrowiu, </w:t>
      </w:r>
      <w:r w:rsidRPr="004808A3">
        <w:rPr>
          <w:rStyle w:val="markedcontent"/>
          <w:color w:val="auto"/>
          <w:szCs w:val="24"/>
        </w:rPr>
        <w:t>n</w:t>
      </w:r>
      <w:r w:rsidRPr="004808A3">
        <w:rPr>
          <w:rFonts w:eastAsia="Arial"/>
          <w:color w:val="auto"/>
          <w:szCs w:val="24"/>
        </w:rPr>
        <w:t xml:space="preserve">iniejszym składam ofertę: </w:t>
      </w:r>
    </w:p>
    <w:tbl>
      <w:tblPr>
        <w:tblStyle w:val="Tabela-Siatka"/>
        <w:tblW w:w="8931" w:type="dxa"/>
        <w:tblInd w:w="-5" w:type="dxa"/>
        <w:tblLook w:val="04A0" w:firstRow="1" w:lastRow="0" w:firstColumn="1" w:lastColumn="0" w:noHBand="0" w:noVBand="1"/>
      </w:tblPr>
      <w:tblGrid>
        <w:gridCol w:w="695"/>
        <w:gridCol w:w="2410"/>
        <w:gridCol w:w="1706"/>
        <w:gridCol w:w="1993"/>
        <w:gridCol w:w="2127"/>
      </w:tblGrid>
      <w:tr w:rsidR="008A4210" w:rsidRPr="004808A3" w14:paraId="6467E767" w14:textId="77777777" w:rsidTr="008A4210">
        <w:tc>
          <w:tcPr>
            <w:tcW w:w="695" w:type="dxa"/>
          </w:tcPr>
          <w:p w14:paraId="4B6BAE65" w14:textId="777777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LP.</w:t>
            </w:r>
          </w:p>
        </w:tc>
        <w:tc>
          <w:tcPr>
            <w:tcW w:w="2410" w:type="dxa"/>
          </w:tcPr>
          <w:p w14:paraId="7D0E4050" w14:textId="2E4C11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Nazwa usługi</w:t>
            </w:r>
          </w:p>
        </w:tc>
        <w:tc>
          <w:tcPr>
            <w:tcW w:w="1706" w:type="dxa"/>
          </w:tcPr>
          <w:p w14:paraId="26C64549" w14:textId="0E0B9443"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Cena brutto </w:t>
            </w:r>
            <w:r w:rsidR="00437D1D" w:rsidRPr="004808A3">
              <w:rPr>
                <w:rFonts w:ascii="Times New Roman" w:hAnsi="Times New Roman"/>
                <w:b/>
                <w:i/>
                <w:sz w:val="24"/>
                <w:szCs w:val="24"/>
              </w:rPr>
              <w:t xml:space="preserve">za  </w:t>
            </w:r>
            <w:r w:rsidR="00B31416" w:rsidRPr="004808A3">
              <w:rPr>
                <w:rFonts w:ascii="Times New Roman" w:hAnsi="Times New Roman"/>
                <w:b/>
                <w:i/>
                <w:sz w:val="24"/>
                <w:szCs w:val="24"/>
              </w:rPr>
              <w:t>1 godzinę</w:t>
            </w:r>
          </w:p>
        </w:tc>
        <w:tc>
          <w:tcPr>
            <w:tcW w:w="1993" w:type="dxa"/>
          </w:tcPr>
          <w:p w14:paraId="1F5CBDB0" w14:textId="6BBFAF6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Ilość </w:t>
            </w:r>
            <w:r w:rsidR="00B31416" w:rsidRPr="004808A3">
              <w:rPr>
                <w:rFonts w:ascii="Times New Roman" w:hAnsi="Times New Roman"/>
                <w:b/>
                <w:i/>
                <w:sz w:val="24"/>
                <w:szCs w:val="24"/>
              </w:rPr>
              <w:t>godzin</w:t>
            </w:r>
          </w:p>
        </w:tc>
        <w:tc>
          <w:tcPr>
            <w:tcW w:w="2127" w:type="dxa"/>
          </w:tcPr>
          <w:p w14:paraId="43E5DD4F" w14:textId="7E35A99C"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Wartość brutto </w:t>
            </w:r>
          </w:p>
        </w:tc>
      </w:tr>
      <w:tr w:rsidR="008A4210" w:rsidRPr="004808A3" w14:paraId="57075F8F" w14:textId="77777777" w:rsidTr="008A4210">
        <w:tc>
          <w:tcPr>
            <w:tcW w:w="695" w:type="dxa"/>
          </w:tcPr>
          <w:p w14:paraId="0125541B" w14:textId="777777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A</w:t>
            </w:r>
          </w:p>
        </w:tc>
        <w:tc>
          <w:tcPr>
            <w:tcW w:w="2410" w:type="dxa"/>
          </w:tcPr>
          <w:p w14:paraId="101842B0" w14:textId="2A6975AD"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B</w:t>
            </w:r>
          </w:p>
        </w:tc>
        <w:tc>
          <w:tcPr>
            <w:tcW w:w="1706" w:type="dxa"/>
          </w:tcPr>
          <w:p w14:paraId="0DC31A3B" w14:textId="29B5A04E"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C</w:t>
            </w:r>
          </w:p>
        </w:tc>
        <w:tc>
          <w:tcPr>
            <w:tcW w:w="1993" w:type="dxa"/>
          </w:tcPr>
          <w:p w14:paraId="10D20292" w14:textId="4C1DAA13"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D</w:t>
            </w:r>
          </w:p>
        </w:tc>
        <w:tc>
          <w:tcPr>
            <w:tcW w:w="2127" w:type="dxa"/>
          </w:tcPr>
          <w:p w14:paraId="63B94E8D" w14:textId="01ED627B"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E</w:t>
            </w:r>
            <w:r w:rsidR="007B5C0E" w:rsidRPr="004808A3">
              <w:rPr>
                <w:rFonts w:ascii="Times New Roman" w:hAnsi="Times New Roman"/>
                <w:b/>
                <w:i/>
                <w:sz w:val="24"/>
                <w:szCs w:val="24"/>
              </w:rPr>
              <w:t xml:space="preserve"> (</w:t>
            </w:r>
            <w:r w:rsidRPr="004808A3">
              <w:rPr>
                <w:rFonts w:ascii="Times New Roman" w:hAnsi="Times New Roman"/>
                <w:b/>
                <w:i/>
                <w:sz w:val="24"/>
                <w:szCs w:val="24"/>
              </w:rPr>
              <w:t>C</w:t>
            </w:r>
            <w:r w:rsidR="007B5C0E" w:rsidRPr="004808A3">
              <w:rPr>
                <w:rFonts w:ascii="Times New Roman" w:hAnsi="Times New Roman"/>
                <w:b/>
                <w:i/>
                <w:sz w:val="24"/>
                <w:szCs w:val="24"/>
              </w:rPr>
              <w:t>*</w:t>
            </w:r>
            <w:r w:rsidRPr="004808A3">
              <w:rPr>
                <w:rFonts w:ascii="Times New Roman" w:hAnsi="Times New Roman"/>
                <w:b/>
                <w:i/>
                <w:sz w:val="24"/>
                <w:szCs w:val="24"/>
              </w:rPr>
              <w:t>D</w:t>
            </w:r>
            <w:r w:rsidR="007B5C0E" w:rsidRPr="004808A3">
              <w:rPr>
                <w:rFonts w:ascii="Times New Roman" w:hAnsi="Times New Roman"/>
                <w:b/>
                <w:i/>
                <w:sz w:val="24"/>
                <w:szCs w:val="24"/>
              </w:rPr>
              <w:t>)</w:t>
            </w:r>
          </w:p>
        </w:tc>
      </w:tr>
      <w:tr w:rsidR="008A4210" w:rsidRPr="004808A3" w14:paraId="1171586B" w14:textId="77777777" w:rsidTr="008A4210">
        <w:trPr>
          <w:trHeight w:val="1305"/>
        </w:trPr>
        <w:tc>
          <w:tcPr>
            <w:tcW w:w="695" w:type="dxa"/>
          </w:tcPr>
          <w:p w14:paraId="50E9DB7F"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r w:rsidRPr="004808A3">
              <w:rPr>
                <w:rFonts w:ascii="Times New Roman" w:hAnsi="Times New Roman"/>
                <w:i/>
                <w:sz w:val="24"/>
                <w:szCs w:val="24"/>
              </w:rPr>
              <w:t>1.</w:t>
            </w:r>
          </w:p>
        </w:tc>
        <w:tc>
          <w:tcPr>
            <w:tcW w:w="2410" w:type="dxa"/>
          </w:tcPr>
          <w:p w14:paraId="36967C37" w14:textId="3CD162C9" w:rsidR="007B5C0E" w:rsidRPr="004808A3" w:rsidRDefault="00B31416" w:rsidP="001020A9">
            <w:pPr>
              <w:pStyle w:val="Standard"/>
              <w:autoSpaceDN w:val="0"/>
              <w:spacing w:before="120" w:line="276" w:lineRule="auto"/>
              <w:ind w:right="125"/>
              <w:jc w:val="both"/>
              <w:rPr>
                <w:rFonts w:ascii="Times New Roman" w:hAnsi="Times New Roman"/>
                <w:i/>
                <w:sz w:val="24"/>
                <w:szCs w:val="24"/>
              </w:rPr>
            </w:pPr>
            <w:r w:rsidRPr="004808A3">
              <w:rPr>
                <w:rFonts w:ascii="Times New Roman" w:hAnsi="Times New Roman"/>
                <w:i/>
                <w:sz w:val="24"/>
                <w:szCs w:val="24"/>
              </w:rPr>
              <w:t xml:space="preserve">Usługi </w:t>
            </w:r>
            <w:r w:rsidR="0045734D" w:rsidRPr="004808A3">
              <w:rPr>
                <w:rFonts w:ascii="Times New Roman" w:hAnsi="Times New Roman"/>
                <w:i/>
                <w:sz w:val="24"/>
                <w:szCs w:val="24"/>
              </w:rPr>
              <w:t xml:space="preserve">konsultanta </w:t>
            </w:r>
            <w:r w:rsidR="00957236" w:rsidRPr="00DC37DA">
              <w:rPr>
                <w:rFonts w:ascii="Times New Roman" w:eastAsia="Times New Roman" w:hAnsi="Times New Roman"/>
                <w:b/>
                <w:bCs/>
                <w:sz w:val="24"/>
                <w:szCs w:val="24"/>
                <w:lang w:eastAsia="pl-PL"/>
              </w:rPr>
              <w:t xml:space="preserve">obszarze Regulatory </w:t>
            </w:r>
            <w:proofErr w:type="spellStart"/>
            <w:r w:rsidR="00957236" w:rsidRPr="00DC37DA">
              <w:rPr>
                <w:rFonts w:ascii="Times New Roman" w:eastAsia="Times New Roman" w:hAnsi="Times New Roman"/>
                <w:b/>
                <w:bCs/>
                <w:sz w:val="24"/>
                <w:szCs w:val="24"/>
                <w:lang w:eastAsia="pl-PL"/>
              </w:rPr>
              <w:t>Affairs</w:t>
            </w:r>
            <w:proofErr w:type="spellEnd"/>
          </w:p>
        </w:tc>
        <w:tc>
          <w:tcPr>
            <w:tcW w:w="1706" w:type="dxa"/>
          </w:tcPr>
          <w:p w14:paraId="46282518"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p>
        </w:tc>
        <w:tc>
          <w:tcPr>
            <w:tcW w:w="1993" w:type="dxa"/>
          </w:tcPr>
          <w:p w14:paraId="0D23DEC4" w14:textId="77777777" w:rsidR="007B5C0E" w:rsidRPr="004808A3" w:rsidRDefault="007B5C0E" w:rsidP="00294887">
            <w:pPr>
              <w:pStyle w:val="Standard"/>
              <w:autoSpaceDN w:val="0"/>
              <w:spacing w:before="120" w:line="276" w:lineRule="auto"/>
              <w:ind w:right="125"/>
              <w:jc w:val="center"/>
              <w:rPr>
                <w:rFonts w:ascii="Times New Roman" w:hAnsi="Times New Roman"/>
                <w:i/>
                <w:sz w:val="24"/>
                <w:szCs w:val="24"/>
              </w:rPr>
            </w:pPr>
          </w:p>
          <w:p w14:paraId="3425BEE6" w14:textId="33B8F74F" w:rsidR="007B5C0E" w:rsidRPr="004808A3" w:rsidRDefault="007B5C0E" w:rsidP="00294887">
            <w:pPr>
              <w:pStyle w:val="Standard"/>
              <w:autoSpaceDN w:val="0"/>
              <w:spacing w:before="120" w:line="276" w:lineRule="auto"/>
              <w:ind w:right="125"/>
              <w:jc w:val="center"/>
              <w:rPr>
                <w:rFonts w:ascii="Times New Roman" w:hAnsi="Times New Roman"/>
                <w:i/>
                <w:sz w:val="24"/>
                <w:szCs w:val="24"/>
              </w:rPr>
            </w:pPr>
            <w:r w:rsidRPr="004808A3">
              <w:rPr>
                <w:rFonts w:ascii="Times New Roman" w:hAnsi="Times New Roman"/>
                <w:i/>
                <w:sz w:val="24"/>
                <w:szCs w:val="24"/>
              </w:rPr>
              <w:t>1</w:t>
            </w:r>
            <w:r w:rsidR="00437D1D" w:rsidRPr="004808A3">
              <w:rPr>
                <w:rFonts w:ascii="Times New Roman" w:hAnsi="Times New Roman"/>
                <w:i/>
                <w:sz w:val="24"/>
                <w:szCs w:val="24"/>
              </w:rPr>
              <w:t>0</w:t>
            </w:r>
            <w:r w:rsidR="00B31416" w:rsidRPr="004808A3">
              <w:rPr>
                <w:rFonts w:ascii="Times New Roman" w:hAnsi="Times New Roman"/>
                <w:i/>
                <w:sz w:val="24"/>
                <w:szCs w:val="24"/>
              </w:rPr>
              <w:t>0</w:t>
            </w:r>
          </w:p>
        </w:tc>
        <w:tc>
          <w:tcPr>
            <w:tcW w:w="2127" w:type="dxa"/>
          </w:tcPr>
          <w:p w14:paraId="27195227"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p>
        </w:tc>
      </w:tr>
    </w:tbl>
    <w:p w14:paraId="4459C7D4" w14:textId="77777777" w:rsidR="001020A9" w:rsidRPr="004808A3" w:rsidRDefault="001020A9" w:rsidP="001020A9">
      <w:pPr>
        <w:pStyle w:val="Standard"/>
        <w:autoSpaceDN w:val="0"/>
        <w:spacing w:before="120" w:line="276" w:lineRule="auto"/>
        <w:ind w:left="426" w:right="125" w:hanging="142"/>
        <w:jc w:val="both"/>
        <w:rPr>
          <w:rFonts w:ascii="Times New Roman" w:hAnsi="Times New Roman"/>
          <w:i/>
          <w:sz w:val="24"/>
          <w:szCs w:val="24"/>
        </w:rPr>
      </w:pPr>
    </w:p>
    <w:p w14:paraId="05536754" w14:textId="77777777" w:rsidR="001020A9" w:rsidRPr="004808A3" w:rsidRDefault="001020A9" w:rsidP="001020A9">
      <w:pPr>
        <w:pStyle w:val="Standard"/>
        <w:autoSpaceDN w:val="0"/>
        <w:spacing w:before="120" w:line="276" w:lineRule="auto"/>
        <w:ind w:left="426" w:right="125" w:hanging="142"/>
        <w:jc w:val="both"/>
        <w:rPr>
          <w:rFonts w:ascii="Times New Roman" w:hAnsi="Times New Roman"/>
          <w:i/>
          <w:sz w:val="24"/>
          <w:szCs w:val="24"/>
        </w:rPr>
      </w:pPr>
    </w:p>
    <w:p w14:paraId="6BAFBE0E" w14:textId="77777777" w:rsidR="001020A9" w:rsidRPr="004808A3" w:rsidRDefault="001020A9" w:rsidP="00066AED">
      <w:pPr>
        <w:numPr>
          <w:ilvl w:val="0"/>
          <w:numId w:val="19"/>
        </w:numPr>
        <w:spacing w:after="100" w:afterAutospacing="1" w:line="360" w:lineRule="auto"/>
        <w:ind w:left="284" w:right="0" w:hanging="284"/>
        <w:rPr>
          <w:rFonts w:eastAsia="Arial"/>
          <w:color w:val="auto"/>
          <w:szCs w:val="24"/>
        </w:rPr>
      </w:pPr>
      <w:r w:rsidRPr="004808A3">
        <w:rPr>
          <w:rFonts w:eastAsia="Arial"/>
          <w:color w:val="auto"/>
          <w:szCs w:val="24"/>
        </w:rPr>
        <w:t>Oświadczam, że zapoznałem się z opisem przedmiotu zamówienia i nie wnoszę do niej zastrzeżeń oraz przyjmuję warunki w nim zawarte.</w:t>
      </w:r>
    </w:p>
    <w:p w14:paraId="501B164C" w14:textId="0D1F893A" w:rsidR="005255D6" w:rsidRPr="004808A3" w:rsidRDefault="001020A9" w:rsidP="00066AED">
      <w:pPr>
        <w:numPr>
          <w:ilvl w:val="0"/>
          <w:numId w:val="19"/>
        </w:numPr>
        <w:spacing w:after="0" w:line="360" w:lineRule="auto"/>
        <w:ind w:left="284" w:right="0" w:hanging="284"/>
        <w:rPr>
          <w:rFonts w:eastAsia="Arial"/>
          <w:color w:val="auto"/>
          <w:szCs w:val="24"/>
        </w:rPr>
      </w:pPr>
      <w:r w:rsidRPr="004808A3">
        <w:rPr>
          <w:rFonts w:eastAsia="Arial"/>
          <w:color w:val="auto"/>
          <w:szCs w:val="24"/>
        </w:rPr>
        <w:t xml:space="preserve">Oświadczam, że spełniam warunki udziału w postępowaniu wskazane w </w:t>
      </w:r>
      <w:r w:rsidR="00707C29" w:rsidRPr="004808A3">
        <w:rPr>
          <w:rFonts w:eastAsia="Arial"/>
          <w:color w:val="auto"/>
          <w:szCs w:val="24"/>
        </w:rPr>
        <w:t>ust</w:t>
      </w:r>
      <w:r w:rsidRPr="004808A3">
        <w:rPr>
          <w:rFonts w:eastAsia="Arial"/>
          <w:color w:val="auto"/>
          <w:szCs w:val="24"/>
        </w:rPr>
        <w:t xml:space="preserve">. </w:t>
      </w:r>
      <w:r w:rsidR="00596936" w:rsidRPr="004808A3">
        <w:rPr>
          <w:rFonts w:eastAsia="Arial"/>
          <w:color w:val="auto"/>
          <w:szCs w:val="24"/>
        </w:rPr>
        <w:t>VI</w:t>
      </w:r>
      <w:r w:rsidR="00707C29" w:rsidRPr="004808A3">
        <w:rPr>
          <w:rFonts w:eastAsia="Arial"/>
          <w:color w:val="auto"/>
          <w:szCs w:val="24"/>
        </w:rPr>
        <w:t xml:space="preserve"> pkt. </w:t>
      </w:r>
      <w:r w:rsidR="00B31416" w:rsidRPr="004808A3">
        <w:rPr>
          <w:rFonts w:eastAsia="Arial"/>
          <w:color w:val="auto"/>
          <w:szCs w:val="24"/>
        </w:rPr>
        <w:t>2</w:t>
      </w:r>
      <w:r w:rsidR="005255D6" w:rsidRPr="004808A3">
        <w:rPr>
          <w:rFonts w:eastAsia="Arial"/>
          <w:color w:val="auto"/>
          <w:szCs w:val="24"/>
        </w:rPr>
        <w:t>.</w:t>
      </w:r>
    </w:p>
    <w:p w14:paraId="3A333B26" w14:textId="270E04A3" w:rsidR="001020A9" w:rsidRPr="004808A3" w:rsidRDefault="001020A9" w:rsidP="00066AED">
      <w:pPr>
        <w:numPr>
          <w:ilvl w:val="0"/>
          <w:numId w:val="19"/>
        </w:numPr>
        <w:spacing w:after="0" w:line="360" w:lineRule="auto"/>
        <w:ind w:left="284" w:right="0" w:hanging="284"/>
        <w:rPr>
          <w:rFonts w:eastAsia="Arial"/>
          <w:color w:val="auto"/>
          <w:szCs w:val="24"/>
        </w:rPr>
      </w:pPr>
      <w:r w:rsidRPr="004808A3">
        <w:rPr>
          <w:rFonts w:eastAsia="Arial"/>
          <w:color w:val="auto"/>
          <w:szCs w:val="24"/>
        </w:rPr>
        <w:t>Oświadczam, że nie podlegam wykluczeniu, o którym mowa w</w:t>
      </w:r>
      <w:r w:rsidR="00707C29" w:rsidRPr="004808A3">
        <w:rPr>
          <w:rFonts w:eastAsia="Arial"/>
          <w:color w:val="auto"/>
          <w:szCs w:val="24"/>
        </w:rPr>
        <w:t xml:space="preserve"> ust</w:t>
      </w:r>
      <w:r w:rsidRPr="004808A3">
        <w:rPr>
          <w:rFonts w:eastAsia="Arial"/>
          <w:color w:val="auto"/>
          <w:szCs w:val="24"/>
        </w:rPr>
        <w:t xml:space="preserve">. </w:t>
      </w:r>
      <w:r w:rsidR="00147AC0" w:rsidRPr="004808A3">
        <w:rPr>
          <w:rFonts w:eastAsia="Arial"/>
          <w:color w:val="auto"/>
          <w:szCs w:val="24"/>
        </w:rPr>
        <w:t>I</w:t>
      </w:r>
      <w:r w:rsidR="005255D6" w:rsidRPr="004808A3">
        <w:rPr>
          <w:rFonts w:eastAsia="Arial"/>
          <w:color w:val="auto"/>
          <w:szCs w:val="24"/>
        </w:rPr>
        <w:t>X</w:t>
      </w:r>
      <w:r w:rsidRPr="004808A3">
        <w:rPr>
          <w:rFonts w:eastAsia="Arial"/>
          <w:color w:val="auto"/>
          <w:szCs w:val="24"/>
        </w:rPr>
        <w:t xml:space="preserve"> </w:t>
      </w:r>
      <w:r w:rsidR="0043235C">
        <w:rPr>
          <w:rFonts w:eastAsia="Arial"/>
          <w:color w:val="auto"/>
          <w:szCs w:val="24"/>
        </w:rPr>
        <w:t xml:space="preserve">pkt. 1 </w:t>
      </w:r>
      <w:proofErr w:type="spellStart"/>
      <w:r w:rsidR="0043235C">
        <w:rPr>
          <w:rFonts w:eastAsia="Arial"/>
          <w:color w:val="auto"/>
          <w:szCs w:val="24"/>
        </w:rPr>
        <w:t>ppkt</w:t>
      </w:r>
      <w:proofErr w:type="spellEnd"/>
      <w:r w:rsidR="0043235C">
        <w:rPr>
          <w:rFonts w:eastAsia="Arial"/>
          <w:color w:val="auto"/>
          <w:szCs w:val="24"/>
        </w:rPr>
        <w:t xml:space="preserve"> 2.</w:t>
      </w:r>
      <w:r w:rsidR="00147AC0" w:rsidRPr="004808A3">
        <w:rPr>
          <w:rFonts w:eastAsia="Arial"/>
          <w:color w:val="auto"/>
          <w:szCs w:val="24"/>
        </w:rPr>
        <w:t xml:space="preserve"> oraz pkt. X </w:t>
      </w:r>
      <w:r w:rsidRPr="004808A3">
        <w:rPr>
          <w:rFonts w:eastAsia="Arial"/>
          <w:color w:val="auto"/>
          <w:szCs w:val="24"/>
        </w:rPr>
        <w:t xml:space="preserve">zapytania ofertowego. </w:t>
      </w:r>
    </w:p>
    <w:p w14:paraId="5A70FCF7" w14:textId="77777777" w:rsidR="001020A9" w:rsidRPr="004808A3" w:rsidRDefault="001020A9" w:rsidP="00066AED">
      <w:pPr>
        <w:numPr>
          <w:ilvl w:val="0"/>
          <w:numId w:val="19"/>
        </w:numPr>
        <w:spacing w:after="100" w:afterAutospacing="1" w:line="360" w:lineRule="auto"/>
        <w:ind w:left="284" w:right="0" w:hanging="284"/>
        <w:rPr>
          <w:rFonts w:eastAsia="Arial"/>
          <w:color w:val="auto"/>
          <w:szCs w:val="24"/>
        </w:rPr>
      </w:pPr>
      <w:r w:rsidRPr="004808A3">
        <w:rPr>
          <w:rFonts w:eastAsia="Arial"/>
          <w:color w:val="auto"/>
          <w:szCs w:val="24"/>
        </w:rPr>
        <w:lastRenderedPageBreak/>
        <w:t xml:space="preserve">Oświadczam, że w przypadku wyboru przez Zamawiającego niniejszej oferty zobowiązuję się do podpisania umowy w terminie i miejscu wskazanym przez Zamawiającego. </w:t>
      </w:r>
    </w:p>
    <w:p w14:paraId="3BA5799B" w14:textId="77777777" w:rsidR="001020A9" w:rsidRPr="004808A3" w:rsidRDefault="001020A9" w:rsidP="001020A9">
      <w:pPr>
        <w:spacing w:after="0" w:line="360" w:lineRule="auto"/>
        <w:jc w:val="right"/>
        <w:rPr>
          <w:rFonts w:eastAsia="Arial"/>
          <w:color w:val="auto"/>
          <w:szCs w:val="24"/>
        </w:rPr>
      </w:pPr>
      <w:r w:rsidRPr="004808A3">
        <w:rPr>
          <w:rFonts w:eastAsia="Arial"/>
          <w:color w:val="auto"/>
          <w:szCs w:val="24"/>
        </w:rPr>
        <w:t xml:space="preserve">………………………………………………. </w:t>
      </w:r>
    </w:p>
    <w:p w14:paraId="5636FC09" w14:textId="77777777" w:rsidR="001020A9" w:rsidRPr="004808A3" w:rsidRDefault="001020A9" w:rsidP="001020A9">
      <w:pPr>
        <w:spacing w:after="0" w:line="360" w:lineRule="auto"/>
        <w:jc w:val="right"/>
        <w:rPr>
          <w:rFonts w:eastAsia="Arial"/>
          <w:i/>
          <w:color w:val="auto"/>
          <w:szCs w:val="24"/>
        </w:rPr>
      </w:pPr>
      <w:r w:rsidRPr="004808A3">
        <w:rPr>
          <w:rFonts w:eastAsia="Arial"/>
          <w:color w:val="auto"/>
          <w:szCs w:val="24"/>
        </w:rPr>
        <w:tab/>
      </w:r>
      <w:r w:rsidRPr="004808A3">
        <w:rPr>
          <w:rFonts w:eastAsia="Arial"/>
          <w:color w:val="auto"/>
          <w:szCs w:val="24"/>
        </w:rPr>
        <w:tab/>
        <w:t>(podpis osoby składającej ofertę)</w:t>
      </w:r>
    </w:p>
    <w:p w14:paraId="166FBF1D" w14:textId="77777777" w:rsidR="001020A9" w:rsidRPr="004808A3" w:rsidRDefault="001020A9" w:rsidP="001020A9">
      <w:pPr>
        <w:jc w:val="right"/>
        <w:rPr>
          <w:rFonts w:eastAsia="Arial"/>
          <w:i/>
          <w:color w:val="auto"/>
          <w:szCs w:val="24"/>
        </w:rPr>
      </w:pPr>
    </w:p>
    <w:p w14:paraId="580366D8" w14:textId="77777777" w:rsidR="001020A9" w:rsidRPr="004808A3" w:rsidRDefault="001020A9" w:rsidP="001020A9">
      <w:pPr>
        <w:jc w:val="right"/>
        <w:rPr>
          <w:rFonts w:eastAsia="Arial"/>
          <w:i/>
          <w:color w:val="auto"/>
          <w:szCs w:val="24"/>
        </w:rPr>
      </w:pPr>
    </w:p>
    <w:p w14:paraId="158D45DC" w14:textId="77777777" w:rsidR="001020A9" w:rsidRPr="004808A3" w:rsidRDefault="001020A9" w:rsidP="001020A9">
      <w:pPr>
        <w:jc w:val="right"/>
        <w:rPr>
          <w:rFonts w:eastAsia="Arial"/>
          <w:i/>
          <w:color w:val="auto"/>
          <w:szCs w:val="24"/>
        </w:rPr>
      </w:pPr>
    </w:p>
    <w:p w14:paraId="67BDD725" w14:textId="77777777" w:rsidR="001020A9" w:rsidRPr="004808A3" w:rsidRDefault="001020A9" w:rsidP="001020A9">
      <w:pPr>
        <w:jc w:val="right"/>
        <w:rPr>
          <w:rFonts w:eastAsia="Arial"/>
          <w:i/>
          <w:color w:val="auto"/>
          <w:szCs w:val="24"/>
        </w:rPr>
      </w:pPr>
    </w:p>
    <w:p w14:paraId="6C83BEF3" w14:textId="77777777" w:rsidR="00934B4A" w:rsidRPr="004808A3" w:rsidRDefault="00934B4A" w:rsidP="001020A9">
      <w:pPr>
        <w:jc w:val="right"/>
        <w:rPr>
          <w:rFonts w:eastAsia="Arial"/>
          <w:i/>
          <w:color w:val="auto"/>
          <w:szCs w:val="24"/>
        </w:rPr>
      </w:pPr>
    </w:p>
    <w:p w14:paraId="0A5F9231" w14:textId="77777777" w:rsidR="00934B4A" w:rsidRPr="004808A3" w:rsidRDefault="00934B4A" w:rsidP="001020A9">
      <w:pPr>
        <w:jc w:val="right"/>
        <w:rPr>
          <w:rFonts w:eastAsia="Arial"/>
          <w:i/>
          <w:color w:val="auto"/>
          <w:szCs w:val="24"/>
        </w:rPr>
      </w:pPr>
    </w:p>
    <w:p w14:paraId="0B624727" w14:textId="77777777" w:rsidR="00934B4A" w:rsidRPr="004808A3" w:rsidRDefault="00934B4A" w:rsidP="001020A9">
      <w:pPr>
        <w:jc w:val="right"/>
        <w:rPr>
          <w:rFonts w:eastAsia="Arial"/>
          <w:i/>
          <w:color w:val="auto"/>
          <w:szCs w:val="24"/>
        </w:rPr>
      </w:pPr>
    </w:p>
    <w:p w14:paraId="2835B3D5" w14:textId="77777777" w:rsidR="00934B4A" w:rsidRPr="004808A3" w:rsidRDefault="00934B4A" w:rsidP="001020A9">
      <w:pPr>
        <w:jc w:val="right"/>
        <w:rPr>
          <w:rFonts w:eastAsia="Arial"/>
          <w:i/>
          <w:color w:val="auto"/>
          <w:szCs w:val="24"/>
        </w:rPr>
      </w:pPr>
    </w:p>
    <w:p w14:paraId="60E214CD" w14:textId="77777777" w:rsidR="00934B4A" w:rsidRPr="004808A3" w:rsidRDefault="00934B4A" w:rsidP="001020A9">
      <w:pPr>
        <w:jc w:val="right"/>
        <w:rPr>
          <w:rFonts w:eastAsia="Arial"/>
          <w:i/>
          <w:color w:val="auto"/>
          <w:szCs w:val="24"/>
        </w:rPr>
      </w:pPr>
    </w:p>
    <w:p w14:paraId="5CF4B226" w14:textId="77777777" w:rsidR="00934B4A" w:rsidRPr="004808A3" w:rsidRDefault="00934B4A" w:rsidP="001020A9">
      <w:pPr>
        <w:jc w:val="right"/>
        <w:rPr>
          <w:rFonts w:eastAsia="Arial"/>
          <w:i/>
          <w:color w:val="auto"/>
          <w:szCs w:val="24"/>
        </w:rPr>
      </w:pPr>
    </w:p>
    <w:p w14:paraId="24EDD705" w14:textId="77777777" w:rsidR="00934B4A" w:rsidRPr="004808A3" w:rsidRDefault="00934B4A" w:rsidP="001020A9">
      <w:pPr>
        <w:jc w:val="right"/>
        <w:rPr>
          <w:rFonts w:eastAsia="Arial"/>
          <w:i/>
          <w:color w:val="auto"/>
          <w:szCs w:val="24"/>
        </w:rPr>
      </w:pPr>
    </w:p>
    <w:p w14:paraId="6DCD81AF" w14:textId="77777777" w:rsidR="00934B4A" w:rsidRPr="004808A3" w:rsidRDefault="00934B4A" w:rsidP="001020A9">
      <w:pPr>
        <w:jc w:val="right"/>
        <w:rPr>
          <w:rFonts w:eastAsia="Arial"/>
          <w:i/>
          <w:color w:val="auto"/>
          <w:szCs w:val="24"/>
        </w:rPr>
      </w:pPr>
    </w:p>
    <w:p w14:paraId="74757048" w14:textId="77777777" w:rsidR="00934B4A" w:rsidRPr="004808A3" w:rsidRDefault="00934B4A" w:rsidP="001020A9">
      <w:pPr>
        <w:jc w:val="right"/>
        <w:rPr>
          <w:rFonts w:eastAsia="Arial"/>
          <w:i/>
          <w:color w:val="auto"/>
          <w:szCs w:val="24"/>
        </w:rPr>
      </w:pPr>
    </w:p>
    <w:p w14:paraId="2CEB00D4" w14:textId="77777777" w:rsidR="00934B4A" w:rsidRPr="004808A3" w:rsidRDefault="00934B4A" w:rsidP="001020A9">
      <w:pPr>
        <w:jc w:val="right"/>
        <w:rPr>
          <w:rFonts w:eastAsia="Arial"/>
          <w:i/>
          <w:color w:val="auto"/>
          <w:szCs w:val="24"/>
        </w:rPr>
      </w:pPr>
    </w:p>
    <w:p w14:paraId="5A774A77" w14:textId="77777777" w:rsidR="00934B4A" w:rsidRPr="004808A3" w:rsidRDefault="00934B4A" w:rsidP="001020A9">
      <w:pPr>
        <w:jc w:val="right"/>
        <w:rPr>
          <w:rFonts w:eastAsia="Arial"/>
          <w:i/>
          <w:color w:val="auto"/>
          <w:szCs w:val="24"/>
        </w:rPr>
      </w:pPr>
    </w:p>
    <w:p w14:paraId="55E6E9C4" w14:textId="77777777" w:rsidR="00934B4A" w:rsidRPr="004808A3" w:rsidRDefault="00934B4A" w:rsidP="001020A9">
      <w:pPr>
        <w:jc w:val="right"/>
        <w:rPr>
          <w:rFonts w:eastAsia="Arial"/>
          <w:i/>
          <w:color w:val="auto"/>
          <w:szCs w:val="24"/>
        </w:rPr>
      </w:pPr>
    </w:p>
    <w:p w14:paraId="0277AECD" w14:textId="77777777" w:rsidR="00934B4A" w:rsidRPr="004808A3" w:rsidRDefault="00934B4A" w:rsidP="001020A9">
      <w:pPr>
        <w:jc w:val="right"/>
        <w:rPr>
          <w:rFonts w:eastAsia="Arial"/>
          <w:i/>
          <w:color w:val="auto"/>
          <w:szCs w:val="24"/>
        </w:rPr>
      </w:pPr>
    </w:p>
    <w:p w14:paraId="072D3124" w14:textId="77777777" w:rsidR="00934B4A" w:rsidRPr="004808A3" w:rsidRDefault="00934B4A" w:rsidP="001020A9">
      <w:pPr>
        <w:jc w:val="right"/>
        <w:rPr>
          <w:rFonts w:eastAsia="Arial"/>
          <w:i/>
          <w:color w:val="auto"/>
          <w:szCs w:val="24"/>
        </w:rPr>
      </w:pPr>
    </w:p>
    <w:p w14:paraId="2D101FBA" w14:textId="77777777" w:rsidR="00934B4A" w:rsidRPr="004808A3" w:rsidRDefault="00934B4A" w:rsidP="001020A9">
      <w:pPr>
        <w:jc w:val="right"/>
        <w:rPr>
          <w:rFonts w:eastAsia="Arial"/>
          <w:i/>
          <w:color w:val="auto"/>
          <w:szCs w:val="24"/>
        </w:rPr>
      </w:pPr>
    </w:p>
    <w:p w14:paraId="6CE0A5B6" w14:textId="77777777" w:rsidR="00934B4A" w:rsidRPr="004808A3" w:rsidRDefault="00934B4A" w:rsidP="001020A9">
      <w:pPr>
        <w:jc w:val="right"/>
        <w:rPr>
          <w:rFonts w:eastAsia="Arial"/>
          <w:i/>
          <w:color w:val="auto"/>
          <w:szCs w:val="24"/>
        </w:rPr>
      </w:pPr>
    </w:p>
    <w:p w14:paraId="63935F12" w14:textId="77777777" w:rsidR="00934B4A" w:rsidRPr="004808A3" w:rsidRDefault="00934B4A" w:rsidP="001020A9">
      <w:pPr>
        <w:jc w:val="right"/>
        <w:rPr>
          <w:rFonts w:eastAsia="Arial"/>
          <w:i/>
          <w:color w:val="auto"/>
          <w:szCs w:val="24"/>
        </w:rPr>
      </w:pPr>
    </w:p>
    <w:p w14:paraId="1CE0282D" w14:textId="77777777" w:rsidR="00934B4A" w:rsidRPr="004808A3" w:rsidRDefault="00934B4A" w:rsidP="001020A9">
      <w:pPr>
        <w:jc w:val="right"/>
        <w:rPr>
          <w:rFonts w:eastAsia="Arial"/>
          <w:i/>
          <w:color w:val="auto"/>
          <w:szCs w:val="24"/>
        </w:rPr>
      </w:pPr>
    </w:p>
    <w:p w14:paraId="585E44BC" w14:textId="00D236F0" w:rsidR="00934B4A" w:rsidRPr="004808A3" w:rsidRDefault="00934B4A" w:rsidP="001020A9">
      <w:pPr>
        <w:jc w:val="right"/>
        <w:rPr>
          <w:rFonts w:eastAsia="Arial"/>
          <w:i/>
          <w:color w:val="auto"/>
          <w:szCs w:val="24"/>
        </w:rPr>
      </w:pPr>
    </w:p>
    <w:p w14:paraId="1B924465" w14:textId="55569ACD" w:rsidR="007B5C0E" w:rsidRPr="004808A3" w:rsidRDefault="007B5C0E" w:rsidP="001020A9">
      <w:pPr>
        <w:jc w:val="right"/>
        <w:rPr>
          <w:rFonts w:eastAsia="Arial"/>
          <w:i/>
          <w:color w:val="auto"/>
          <w:szCs w:val="24"/>
        </w:rPr>
      </w:pPr>
    </w:p>
    <w:p w14:paraId="767D9415" w14:textId="4AA6D779" w:rsidR="007B5C0E" w:rsidRPr="004808A3" w:rsidRDefault="007B5C0E" w:rsidP="001020A9">
      <w:pPr>
        <w:jc w:val="right"/>
        <w:rPr>
          <w:rFonts w:eastAsia="Arial"/>
          <w:i/>
          <w:color w:val="auto"/>
          <w:szCs w:val="24"/>
        </w:rPr>
      </w:pPr>
    </w:p>
    <w:p w14:paraId="7DA521E2" w14:textId="46ABD5BA" w:rsidR="007B5C0E" w:rsidRPr="004808A3" w:rsidRDefault="007B5C0E" w:rsidP="001020A9">
      <w:pPr>
        <w:jc w:val="right"/>
        <w:rPr>
          <w:rFonts w:eastAsia="Arial"/>
          <w:i/>
          <w:color w:val="auto"/>
          <w:szCs w:val="24"/>
        </w:rPr>
      </w:pPr>
    </w:p>
    <w:p w14:paraId="49330AD3" w14:textId="31D56B57" w:rsidR="00437D1D" w:rsidRPr="004808A3" w:rsidRDefault="00437D1D" w:rsidP="001020A9">
      <w:pPr>
        <w:jc w:val="right"/>
        <w:rPr>
          <w:rFonts w:eastAsia="Arial"/>
          <w:i/>
          <w:color w:val="auto"/>
          <w:szCs w:val="24"/>
        </w:rPr>
      </w:pPr>
    </w:p>
    <w:p w14:paraId="6383B841" w14:textId="4F4072AC" w:rsidR="00F9459A" w:rsidRPr="004808A3" w:rsidRDefault="00F9459A" w:rsidP="001020A9">
      <w:pPr>
        <w:jc w:val="right"/>
        <w:rPr>
          <w:rFonts w:eastAsia="Arial"/>
          <w:i/>
          <w:color w:val="auto"/>
          <w:szCs w:val="24"/>
        </w:rPr>
      </w:pPr>
    </w:p>
    <w:p w14:paraId="767C2140" w14:textId="13147C41" w:rsidR="00F9459A" w:rsidRPr="004808A3" w:rsidRDefault="00F9459A" w:rsidP="001020A9">
      <w:pPr>
        <w:jc w:val="right"/>
        <w:rPr>
          <w:rFonts w:eastAsia="Arial"/>
          <w:i/>
          <w:color w:val="auto"/>
          <w:szCs w:val="24"/>
        </w:rPr>
      </w:pPr>
    </w:p>
    <w:p w14:paraId="13EF8196" w14:textId="11B93BC1" w:rsidR="00F9459A" w:rsidRPr="004808A3" w:rsidRDefault="00F9459A" w:rsidP="001020A9">
      <w:pPr>
        <w:jc w:val="right"/>
        <w:rPr>
          <w:rFonts w:eastAsia="Arial"/>
          <w:i/>
          <w:color w:val="auto"/>
          <w:szCs w:val="24"/>
        </w:rPr>
      </w:pPr>
    </w:p>
    <w:p w14:paraId="0A360587" w14:textId="63F912E9" w:rsidR="00C34B51" w:rsidRPr="004808A3" w:rsidRDefault="00C34B51" w:rsidP="001020A9">
      <w:pPr>
        <w:jc w:val="right"/>
        <w:rPr>
          <w:rFonts w:eastAsia="Arial"/>
          <w:i/>
          <w:color w:val="auto"/>
          <w:szCs w:val="24"/>
        </w:rPr>
      </w:pPr>
    </w:p>
    <w:p w14:paraId="655772AC" w14:textId="66D71E41" w:rsidR="00C34B51" w:rsidRPr="004808A3" w:rsidRDefault="00C34B51" w:rsidP="001020A9">
      <w:pPr>
        <w:jc w:val="right"/>
        <w:rPr>
          <w:rFonts w:eastAsia="Arial"/>
          <w:i/>
          <w:color w:val="auto"/>
          <w:szCs w:val="24"/>
        </w:rPr>
      </w:pPr>
    </w:p>
    <w:p w14:paraId="65B0816C" w14:textId="77777777" w:rsidR="00C34B51" w:rsidRPr="004808A3" w:rsidRDefault="00C34B51" w:rsidP="001020A9">
      <w:pPr>
        <w:jc w:val="right"/>
        <w:rPr>
          <w:rFonts w:eastAsia="Arial"/>
          <w:i/>
          <w:color w:val="auto"/>
          <w:szCs w:val="24"/>
        </w:rPr>
      </w:pPr>
    </w:p>
    <w:p w14:paraId="796C6FA9" w14:textId="77777777" w:rsidR="00C34B51" w:rsidRPr="004808A3" w:rsidRDefault="00C34B51" w:rsidP="001020A9">
      <w:pPr>
        <w:jc w:val="right"/>
        <w:rPr>
          <w:rFonts w:eastAsia="Arial"/>
          <w:i/>
          <w:color w:val="auto"/>
          <w:szCs w:val="24"/>
        </w:rPr>
      </w:pPr>
    </w:p>
    <w:p w14:paraId="1D314704" w14:textId="067E2B57" w:rsidR="007B5C0E" w:rsidRPr="004808A3" w:rsidRDefault="007B5C0E" w:rsidP="001020A9">
      <w:pPr>
        <w:jc w:val="right"/>
        <w:rPr>
          <w:rFonts w:eastAsia="Arial"/>
          <w:i/>
          <w:color w:val="auto"/>
          <w:szCs w:val="24"/>
        </w:rPr>
      </w:pPr>
    </w:p>
    <w:bookmarkEnd w:id="0"/>
    <w:p w14:paraId="418F7221" w14:textId="77777777" w:rsidR="001020A9" w:rsidRPr="004808A3" w:rsidRDefault="001020A9" w:rsidP="00437D1D">
      <w:pPr>
        <w:spacing w:after="0" w:line="240" w:lineRule="auto"/>
        <w:ind w:left="0" w:firstLine="0"/>
        <w:rPr>
          <w:rFonts w:eastAsia="Arial"/>
          <w:i/>
          <w:color w:val="auto"/>
          <w:szCs w:val="24"/>
        </w:rPr>
      </w:pPr>
    </w:p>
    <w:p w14:paraId="6B308A91" w14:textId="77777777" w:rsidR="001020A9" w:rsidRPr="004808A3" w:rsidRDefault="001020A9" w:rsidP="005255D6">
      <w:pPr>
        <w:ind w:right="-43"/>
        <w:jc w:val="right"/>
        <w:rPr>
          <w:rFonts w:eastAsia="Arial"/>
          <w:i/>
          <w:color w:val="auto"/>
          <w:szCs w:val="24"/>
        </w:rPr>
      </w:pPr>
      <w:r w:rsidRPr="004808A3">
        <w:rPr>
          <w:rFonts w:eastAsia="Arial"/>
          <w:i/>
          <w:color w:val="auto"/>
          <w:szCs w:val="24"/>
        </w:rPr>
        <w:t>Załącznik nr 2 do zapytania ofertowego</w:t>
      </w:r>
    </w:p>
    <w:p w14:paraId="4040D563" w14:textId="0B3D9B72" w:rsidR="001020A9" w:rsidRPr="004808A3" w:rsidRDefault="001020A9" w:rsidP="005255D6">
      <w:pPr>
        <w:spacing w:after="0" w:line="360" w:lineRule="auto"/>
        <w:ind w:left="0" w:right="-43" w:firstLine="0"/>
        <w:rPr>
          <w:rFonts w:eastAsia="Arial"/>
          <w:color w:val="auto"/>
          <w:szCs w:val="24"/>
        </w:rPr>
      </w:pPr>
      <w:r w:rsidRPr="004808A3">
        <w:rPr>
          <w:rFonts w:eastAsia="Arial"/>
          <w:color w:val="auto"/>
          <w:szCs w:val="24"/>
        </w:rPr>
        <w:t xml:space="preserve">Nr sprawy: </w:t>
      </w:r>
      <w:r w:rsidR="0043235C" w:rsidRPr="0043235C">
        <w:rPr>
          <w:rFonts w:eastAsia="Arial"/>
          <w:b/>
          <w:color w:val="auto"/>
          <w:szCs w:val="24"/>
        </w:rPr>
        <w:t>1</w:t>
      </w:r>
      <w:r w:rsidR="005F76C0">
        <w:rPr>
          <w:rFonts w:eastAsia="Arial"/>
          <w:b/>
          <w:color w:val="auto"/>
          <w:szCs w:val="24"/>
        </w:rPr>
        <w:t>2</w:t>
      </w:r>
      <w:r w:rsidR="00147AC0" w:rsidRPr="0043235C">
        <w:rPr>
          <w:b/>
          <w:color w:val="auto"/>
          <w:szCs w:val="24"/>
        </w:rPr>
        <w:t>/</w:t>
      </w:r>
      <w:r w:rsidR="005255D6" w:rsidRPr="004808A3">
        <w:rPr>
          <w:b/>
          <w:color w:val="auto"/>
          <w:szCs w:val="24"/>
        </w:rPr>
        <w:t>ZZ/202</w:t>
      </w:r>
      <w:r w:rsidR="00F9459A" w:rsidRPr="004808A3">
        <w:rPr>
          <w:b/>
          <w:color w:val="auto"/>
          <w:szCs w:val="24"/>
        </w:rPr>
        <w:t>6</w:t>
      </w:r>
    </w:p>
    <w:p w14:paraId="1247026C" w14:textId="5B94FE82" w:rsidR="001020A9" w:rsidRPr="004808A3" w:rsidRDefault="001020A9" w:rsidP="005255D6">
      <w:pPr>
        <w:spacing w:line="240" w:lineRule="auto"/>
        <w:ind w:right="-43"/>
        <w:jc w:val="right"/>
        <w:rPr>
          <w:rFonts w:eastAsia="Arial"/>
          <w:color w:val="auto"/>
          <w:szCs w:val="24"/>
        </w:rPr>
      </w:pPr>
      <w:r w:rsidRPr="004808A3">
        <w:rPr>
          <w:rFonts w:eastAsia="Arial"/>
          <w:color w:val="auto"/>
          <w:szCs w:val="24"/>
        </w:rPr>
        <w:t>………………………, ……….. 202</w:t>
      </w:r>
      <w:r w:rsidR="00B34354">
        <w:rPr>
          <w:rFonts w:eastAsia="Arial"/>
          <w:color w:val="auto"/>
          <w:szCs w:val="24"/>
        </w:rPr>
        <w:t>6</w:t>
      </w:r>
      <w:r w:rsidRPr="004808A3">
        <w:rPr>
          <w:rFonts w:eastAsia="Arial"/>
          <w:color w:val="auto"/>
          <w:szCs w:val="24"/>
        </w:rPr>
        <w:t xml:space="preserve"> r.</w:t>
      </w:r>
    </w:p>
    <w:p w14:paraId="49349957" w14:textId="77777777" w:rsidR="001020A9" w:rsidRPr="004808A3" w:rsidRDefault="001020A9" w:rsidP="005255D6">
      <w:pPr>
        <w:spacing w:after="0"/>
        <w:ind w:left="-142" w:right="-43"/>
        <w:rPr>
          <w:rFonts w:eastAsia="Arial"/>
          <w:color w:val="auto"/>
          <w:szCs w:val="24"/>
        </w:rPr>
      </w:pPr>
      <w:r w:rsidRPr="004808A3">
        <w:rPr>
          <w:rFonts w:eastAsia="Arial"/>
          <w:color w:val="auto"/>
          <w:szCs w:val="24"/>
        </w:rPr>
        <w:t xml:space="preserve">………………………….. </w:t>
      </w:r>
    </w:p>
    <w:p w14:paraId="01EB699D" w14:textId="77777777" w:rsidR="001020A9" w:rsidRPr="004808A3" w:rsidRDefault="001020A9" w:rsidP="005255D6">
      <w:pPr>
        <w:spacing w:after="0"/>
        <w:ind w:left="142" w:right="-43" w:hanging="284"/>
        <w:rPr>
          <w:rFonts w:eastAsia="Arial"/>
          <w:color w:val="auto"/>
          <w:szCs w:val="24"/>
        </w:rPr>
      </w:pPr>
      <w:r w:rsidRPr="004808A3">
        <w:rPr>
          <w:rFonts w:eastAsia="Arial"/>
          <w:color w:val="auto"/>
          <w:szCs w:val="24"/>
        </w:rPr>
        <w:t xml:space="preserve">………………………….. </w:t>
      </w:r>
    </w:p>
    <w:p w14:paraId="3F3F58B1" w14:textId="77777777" w:rsidR="001020A9" w:rsidRPr="004808A3" w:rsidRDefault="001020A9" w:rsidP="005255D6">
      <w:pPr>
        <w:spacing w:after="0"/>
        <w:ind w:left="142" w:right="-43" w:hanging="284"/>
        <w:rPr>
          <w:rFonts w:eastAsia="Arial"/>
          <w:color w:val="auto"/>
          <w:szCs w:val="24"/>
        </w:rPr>
      </w:pPr>
      <w:r w:rsidRPr="004808A3">
        <w:rPr>
          <w:rFonts w:eastAsia="Arial"/>
          <w:color w:val="auto"/>
          <w:szCs w:val="24"/>
        </w:rPr>
        <w:t xml:space="preserve">………………………….. </w:t>
      </w:r>
    </w:p>
    <w:p w14:paraId="7C3A6208" w14:textId="77777777" w:rsidR="001020A9" w:rsidRPr="004808A3" w:rsidRDefault="001020A9" w:rsidP="005255D6">
      <w:pPr>
        <w:spacing w:after="0" w:line="360" w:lineRule="auto"/>
        <w:ind w:left="142" w:right="-43" w:hanging="284"/>
        <w:rPr>
          <w:rFonts w:eastAsia="Arial"/>
          <w:i/>
          <w:color w:val="auto"/>
          <w:szCs w:val="24"/>
        </w:rPr>
      </w:pPr>
      <w:r w:rsidRPr="004808A3">
        <w:rPr>
          <w:rFonts w:eastAsia="Arial"/>
          <w:i/>
          <w:color w:val="auto"/>
          <w:szCs w:val="24"/>
        </w:rPr>
        <w:t xml:space="preserve">(Imię i nazwisko, adres Wykonawcy, </w:t>
      </w:r>
    </w:p>
    <w:p w14:paraId="66CFB4AE" w14:textId="77777777" w:rsidR="001020A9" w:rsidRPr="004808A3" w:rsidRDefault="001020A9" w:rsidP="005255D6">
      <w:pPr>
        <w:spacing w:after="0" w:line="360" w:lineRule="auto"/>
        <w:ind w:left="142" w:right="-43" w:hanging="284"/>
        <w:rPr>
          <w:rFonts w:eastAsia="Arial"/>
          <w:i/>
          <w:color w:val="auto"/>
          <w:szCs w:val="24"/>
        </w:rPr>
      </w:pPr>
      <w:r w:rsidRPr="004808A3">
        <w:rPr>
          <w:rFonts w:eastAsia="Arial"/>
          <w:i/>
          <w:color w:val="auto"/>
          <w:szCs w:val="24"/>
        </w:rPr>
        <w:t xml:space="preserve">tel. kontaktowy, adres e-mail) </w:t>
      </w:r>
    </w:p>
    <w:p w14:paraId="49536714" w14:textId="77777777" w:rsidR="001020A9" w:rsidRPr="004808A3" w:rsidRDefault="001020A9" w:rsidP="005255D6">
      <w:pPr>
        <w:spacing w:after="0" w:line="360" w:lineRule="auto"/>
        <w:ind w:right="-43"/>
        <w:jc w:val="right"/>
        <w:rPr>
          <w:rFonts w:eastAsia="Arial"/>
          <w:b/>
          <w:color w:val="auto"/>
          <w:szCs w:val="24"/>
        </w:rPr>
      </w:pPr>
      <w:r w:rsidRPr="004808A3">
        <w:rPr>
          <w:rFonts w:eastAsia="Arial"/>
          <w:b/>
          <w:color w:val="auto"/>
          <w:szCs w:val="24"/>
        </w:rPr>
        <w:t xml:space="preserve">Gdański Uniwersytet Medyczny </w:t>
      </w:r>
    </w:p>
    <w:p w14:paraId="1FA64B60" w14:textId="77777777" w:rsidR="001020A9" w:rsidRPr="004808A3" w:rsidRDefault="001020A9" w:rsidP="005255D6">
      <w:pPr>
        <w:spacing w:after="0" w:line="360" w:lineRule="auto"/>
        <w:ind w:right="-43"/>
        <w:jc w:val="right"/>
        <w:rPr>
          <w:rFonts w:eastAsia="Arial"/>
          <w:color w:val="auto"/>
          <w:szCs w:val="24"/>
        </w:rPr>
      </w:pPr>
      <w:r w:rsidRPr="004808A3">
        <w:rPr>
          <w:rFonts w:eastAsia="Arial"/>
          <w:color w:val="auto"/>
          <w:szCs w:val="24"/>
        </w:rPr>
        <w:t xml:space="preserve">ul. Marii Skłodowskiej - Curie 3a, </w:t>
      </w:r>
    </w:p>
    <w:p w14:paraId="49A664F0" w14:textId="77777777" w:rsidR="001020A9" w:rsidRPr="004808A3" w:rsidRDefault="001020A9" w:rsidP="005255D6">
      <w:pPr>
        <w:spacing w:after="0" w:line="360" w:lineRule="auto"/>
        <w:ind w:right="-43"/>
        <w:jc w:val="right"/>
        <w:rPr>
          <w:rFonts w:eastAsia="Arial"/>
          <w:b/>
          <w:color w:val="auto"/>
          <w:szCs w:val="24"/>
        </w:rPr>
      </w:pPr>
      <w:r w:rsidRPr="004808A3">
        <w:rPr>
          <w:rFonts w:eastAsia="Arial"/>
          <w:color w:val="auto"/>
          <w:szCs w:val="24"/>
        </w:rPr>
        <w:t>80-210 Gdańsk</w:t>
      </w:r>
      <w:r w:rsidRPr="004808A3">
        <w:rPr>
          <w:rFonts w:eastAsia="Arial"/>
          <w:b/>
          <w:color w:val="auto"/>
          <w:szCs w:val="24"/>
        </w:rPr>
        <w:t xml:space="preserve"> </w:t>
      </w:r>
    </w:p>
    <w:p w14:paraId="0F7B1478" w14:textId="77777777" w:rsidR="001020A9" w:rsidRPr="004808A3" w:rsidRDefault="001020A9" w:rsidP="001020A9">
      <w:pPr>
        <w:spacing w:after="0" w:line="360" w:lineRule="auto"/>
        <w:rPr>
          <w:rFonts w:eastAsia="Arial"/>
          <w:b/>
          <w:color w:val="auto"/>
          <w:szCs w:val="24"/>
        </w:rPr>
      </w:pPr>
    </w:p>
    <w:p w14:paraId="7FCD0BCB" w14:textId="77777777" w:rsidR="001020A9" w:rsidRPr="004808A3" w:rsidRDefault="001020A9" w:rsidP="001020A9">
      <w:pPr>
        <w:spacing w:after="120"/>
        <w:jc w:val="center"/>
        <w:rPr>
          <w:rFonts w:eastAsia="Arial"/>
          <w:b/>
          <w:color w:val="auto"/>
          <w:szCs w:val="24"/>
        </w:rPr>
      </w:pPr>
      <w:r w:rsidRPr="004808A3">
        <w:rPr>
          <w:rFonts w:eastAsia="Arial"/>
          <w:b/>
          <w:color w:val="auto"/>
          <w:szCs w:val="24"/>
        </w:rPr>
        <w:t>OŚWIADCZENIE O BRAKU POWIĄZAŃ KAPITAŁOWYCH LUB OSOBOWYCH</w:t>
      </w:r>
    </w:p>
    <w:p w14:paraId="784A6088" w14:textId="77777777" w:rsidR="001020A9" w:rsidRPr="004808A3" w:rsidRDefault="001020A9" w:rsidP="001020A9">
      <w:pPr>
        <w:spacing w:after="120"/>
        <w:jc w:val="center"/>
        <w:rPr>
          <w:rFonts w:eastAsia="Arial"/>
          <w:b/>
          <w:color w:val="auto"/>
          <w:szCs w:val="24"/>
        </w:rPr>
      </w:pPr>
    </w:p>
    <w:p w14:paraId="60E4DAD4" w14:textId="36CC9D92" w:rsidR="00437D1D" w:rsidRPr="004808A3" w:rsidRDefault="001020A9" w:rsidP="00C34B51">
      <w:pPr>
        <w:spacing w:after="170"/>
        <w:ind w:left="0" w:right="0" w:firstLine="0"/>
        <w:rPr>
          <w:color w:val="auto"/>
          <w:szCs w:val="24"/>
        </w:rPr>
      </w:pPr>
      <w:r w:rsidRPr="004808A3">
        <w:rPr>
          <w:rFonts w:eastAsia="Arial"/>
          <w:color w:val="auto"/>
          <w:szCs w:val="24"/>
        </w:rPr>
        <w:t>W odpowiedzi na zapytanie ofertowe wystosowane przez Gdański Uniwersytet Medyczn</w:t>
      </w:r>
      <w:r w:rsidR="005255D6" w:rsidRPr="004808A3">
        <w:rPr>
          <w:rFonts w:eastAsia="Arial"/>
          <w:color w:val="auto"/>
          <w:szCs w:val="24"/>
        </w:rPr>
        <w:t xml:space="preserve">y </w:t>
      </w:r>
      <w:r w:rsidRPr="004808A3">
        <w:rPr>
          <w:rFonts w:eastAsia="Arial"/>
          <w:color w:val="auto"/>
          <w:szCs w:val="24"/>
        </w:rPr>
        <w:t xml:space="preserve">ul. M. Skłodowskiej - Curie 3a, 80-210 Gdańsk dotyczące </w:t>
      </w:r>
      <w:r w:rsidR="00957236" w:rsidRPr="00DC37DA">
        <w:rPr>
          <w:szCs w:val="24"/>
        </w:rPr>
        <w:t xml:space="preserve">usług </w:t>
      </w:r>
      <w:r w:rsidR="00957236" w:rsidRPr="00DC37DA">
        <w:rPr>
          <w:b/>
          <w:bCs/>
          <w:szCs w:val="24"/>
        </w:rPr>
        <w:t xml:space="preserve">konsultanta merytorycznego w obszarze Regulatory </w:t>
      </w:r>
      <w:proofErr w:type="spellStart"/>
      <w:r w:rsidR="00957236" w:rsidRPr="00DC37DA">
        <w:rPr>
          <w:b/>
          <w:bCs/>
          <w:szCs w:val="24"/>
        </w:rPr>
        <w:t>Affairs</w:t>
      </w:r>
      <w:proofErr w:type="spellEnd"/>
      <w:r w:rsidR="00957236" w:rsidRPr="004808A3">
        <w:rPr>
          <w:color w:val="auto"/>
          <w:szCs w:val="24"/>
        </w:rPr>
        <w:t xml:space="preserve"> </w:t>
      </w:r>
      <w:r w:rsidR="00957236" w:rsidRPr="00DC37DA">
        <w:rPr>
          <w:szCs w:val="24"/>
        </w:rPr>
        <w:t>w ramach wsparcia procesów regulacyjnych dotyczących produktów leczniczych oraz wyrobów medycznych</w:t>
      </w:r>
      <w:r w:rsidR="00957236" w:rsidRPr="004808A3">
        <w:rPr>
          <w:color w:val="auto"/>
          <w:szCs w:val="24"/>
          <w:lang w:val="pt-BR"/>
        </w:rPr>
        <w:t xml:space="preserve"> </w:t>
      </w:r>
      <w:r w:rsidR="00885099" w:rsidRPr="004808A3">
        <w:rPr>
          <w:color w:val="auto"/>
          <w:szCs w:val="24"/>
          <w:lang w:val="pt-BR"/>
        </w:rPr>
        <w:t>w ramach projektu pt.: “</w:t>
      </w:r>
      <w:r w:rsidR="00885099" w:rsidRPr="004808A3">
        <w:rPr>
          <w:color w:val="auto"/>
          <w:szCs w:val="24"/>
        </w:rPr>
        <w:t xml:space="preserve">Zwiększenie potencjału naukowo-badawczego </w:t>
      </w:r>
      <w:proofErr w:type="spellStart"/>
      <w:r w:rsidR="00885099" w:rsidRPr="004808A3">
        <w:rPr>
          <w:color w:val="auto"/>
          <w:szCs w:val="24"/>
        </w:rPr>
        <w:t>Multidyscyplinarnego</w:t>
      </w:r>
      <w:proofErr w:type="spellEnd"/>
      <w:r w:rsidR="00885099" w:rsidRPr="004808A3">
        <w:rPr>
          <w:color w:val="auto"/>
          <w:szCs w:val="24"/>
        </w:rPr>
        <w:t xml:space="preserve"> Centrum Wsparcia Badań Klinicznych GUM-</w:t>
      </w:r>
      <w:proofErr w:type="spellStart"/>
      <w:r w:rsidR="00885099" w:rsidRPr="004808A3">
        <w:rPr>
          <w:color w:val="auto"/>
          <w:szCs w:val="24"/>
        </w:rPr>
        <w:t>ed</w:t>
      </w:r>
      <w:proofErr w:type="spellEnd"/>
      <w:r w:rsidR="00885099" w:rsidRPr="004808A3">
        <w:rPr>
          <w:color w:val="auto"/>
          <w:szCs w:val="24"/>
        </w:rPr>
        <w:t xml:space="preserve">-UCK” </w:t>
      </w:r>
      <w:r w:rsidR="00437D1D" w:rsidRPr="004808A3">
        <w:rPr>
          <w:color w:val="auto"/>
          <w:szCs w:val="24"/>
        </w:rPr>
        <w:t xml:space="preserve">finansowanego w ramach  Krajowego Planu Odbudowy i Zwiększania Odporności. Komponent D Efektywność, dostępność i jakość systemu zdrowia. Inwestycja </w:t>
      </w:r>
      <w:proofErr w:type="spellStart"/>
      <w:r w:rsidR="00437D1D" w:rsidRPr="004808A3">
        <w:rPr>
          <w:color w:val="auto"/>
          <w:szCs w:val="24"/>
        </w:rPr>
        <w:t>Inwestycja</w:t>
      </w:r>
      <w:proofErr w:type="spellEnd"/>
      <w:r w:rsidR="00437D1D" w:rsidRPr="004808A3">
        <w:rPr>
          <w:color w:val="auto"/>
          <w:szCs w:val="24"/>
        </w:rPr>
        <w:t xml:space="preserve"> D3.1</w:t>
      </w:r>
      <w:r w:rsidR="00885099" w:rsidRPr="004808A3">
        <w:rPr>
          <w:color w:val="auto"/>
          <w:szCs w:val="24"/>
        </w:rPr>
        <w:t>.1.</w:t>
      </w:r>
    </w:p>
    <w:p w14:paraId="63496DF0" w14:textId="1C721D90" w:rsidR="001020A9" w:rsidRPr="004808A3" w:rsidRDefault="001020A9" w:rsidP="00C34B51">
      <w:pPr>
        <w:spacing w:after="170"/>
        <w:ind w:left="0" w:right="0" w:firstLine="0"/>
        <w:rPr>
          <w:rFonts w:eastAsia="Arial"/>
          <w:color w:val="auto"/>
          <w:szCs w:val="24"/>
        </w:rPr>
      </w:pPr>
      <w:r w:rsidRPr="004808A3">
        <w:rPr>
          <w:rFonts w:eastAsia="Arial"/>
          <w:b/>
          <w:color w:val="auto"/>
          <w:szCs w:val="24"/>
        </w:rPr>
        <w:t>Ja</w:t>
      </w:r>
      <w:r w:rsidRPr="004808A3">
        <w:rPr>
          <w:rFonts w:eastAsia="Arial"/>
          <w:color w:val="auto"/>
          <w:szCs w:val="24"/>
        </w:rPr>
        <w:t xml:space="preserve"> </w:t>
      </w:r>
      <w:r w:rsidRPr="004808A3">
        <w:rPr>
          <w:rFonts w:eastAsia="Arial"/>
          <w:b/>
          <w:color w:val="auto"/>
          <w:szCs w:val="24"/>
        </w:rPr>
        <w:t>niżej podpisany oświadczam</w:t>
      </w:r>
      <w:r w:rsidRPr="004808A3">
        <w:rPr>
          <w:rFonts w:eastAsia="Arial"/>
          <w:color w:val="auto"/>
          <w:szCs w:val="24"/>
        </w:rPr>
        <w:t>, że nie jestem powiązany osobowo ani kapitałowo z Zamawiającym (Gdański Uniwersytet Medyczny).</w:t>
      </w:r>
    </w:p>
    <w:p w14:paraId="130B7E09" w14:textId="77777777" w:rsidR="001020A9" w:rsidRPr="004808A3" w:rsidRDefault="005872AE" w:rsidP="00C34B51">
      <w:pPr>
        <w:spacing w:after="0" w:line="360" w:lineRule="auto"/>
        <w:ind w:left="0" w:right="-185" w:hanging="142"/>
        <w:rPr>
          <w:rFonts w:eastAsia="Arial"/>
          <w:i/>
          <w:color w:val="auto"/>
          <w:szCs w:val="24"/>
        </w:rPr>
      </w:pPr>
      <w:r w:rsidRPr="004808A3">
        <w:rPr>
          <w:rFonts w:eastAsia="Arial"/>
          <w:color w:val="auto"/>
          <w:szCs w:val="24"/>
        </w:rPr>
        <w:t xml:space="preserve">  </w:t>
      </w:r>
      <w:r w:rsidR="001020A9" w:rsidRPr="004808A3">
        <w:rPr>
          <w:rFonts w:eastAsia="Arial"/>
          <w:color w:val="auto"/>
          <w:szCs w:val="24"/>
        </w:rPr>
        <w:t>Oświadczam, że nie występują wzajemne powiązania kapitałowe lub osobowe, poprzez które rozumie się wzajemne powiązania między Zamawiającym lub osobami</w:t>
      </w:r>
      <w:r w:rsidR="001020A9" w:rsidRPr="004808A3">
        <w:rPr>
          <w:rFonts w:eastAsia="Arial"/>
          <w:i/>
          <w:color w:val="auto"/>
          <w:szCs w:val="24"/>
        </w:rPr>
        <w:t xml:space="preserve"> </w:t>
      </w:r>
      <w:r w:rsidR="001020A9" w:rsidRPr="004808A3">
        <w:rPr>
          <w:rFonts w:eastAsia="Arial"/>
          <w:color w:val="auto"/>
          <w:szCs w:val="24"/>
        </w:rPr>
        <w:t>upoważnionymi do zaciągania zobowiązań w imieniu Zamawiającego lub osobami</w:t>
      </w:r>
      <w:r w:rsidR="001020A9" w:rsidRPr="004808A3">
        <w:rPr>
          <w:rFonts w:eastAsia="Arial"/>
          <w:i/>
          <w:color w:val="auto"/>
          <w:szCs w:val="24"/>
        </w:rPr>
        <w:t xml:space="preserve"> </w:t>
      </w:r>
      <w:r w:rsidR="001020A9" w:rsidRPr="004808A3">
        <w:rPr>
          <w:rFonts w:eastAsia="Arial"/>
          <w:color w:val="auto"/>
          <w:szCs w:val="24"/>
        </w:rPr>
        <w:t>wykonującymi w imieniu Zamawiającego czynności związane z przygotowaniem</w:t>
      </w:r>
      <w:r w:rsidR="001020A9" w:rsidRPr="004808A3">
        <w:rPr>
          <w:rFonts w:eastAsia="Arial"/>
          <w:i/>
          <w:color w:val="auto"/>
          <w:szCs w:val="24"/>
        </w:rPr>
        <w:t xml:space="preserve"> </w:t>
      </w:r>
      <w:r w:rsidR="001020A9" w:rsidRPr="004808A3">
        <w:rPr>
          <w:rFonts w:eastAsia="Arial"/>
          <w:color w:val="auto"/>
          <w:szCs w:val="24"/>
        </w:rPr>
        <w:t>i przeprowadzeniem procedury wyboru wykonawcy a Wykonawcą, polegające</w:t>
      </w:r>
      <w:r w:rsidR="001020A9" w:rsidRPr="004808A3">
        <w:rPr>
          <w:rFonts w:eastAsia="Arial"/>
          <w:i/>
          <w:color w:val="auto"/>
          <w:szCs w:val="24"/>
        </w:rPr>
        <w:t xml:space="preserve"> </w:t>
      </w:r>
      <w:r w:rsidR="001020A9" w:rsidRPr="004808A3">
        <w:rPr>
          <w:rFonts w:eastAsia="Arial"/>
          <w:color w:val="auto"/>
          <w:szCs w:val="24"/>
        </w:rPr>
        <w:t>w szczególności na:</w:t>
      </w:r>
    </w:p>
    <w:p w14:paraId="3AEEDDAF" w14:textId="77777777" w:rsidR="001020A9" w:rsidRPr="004808A3" w:rsidRDefault="001020A9" w:rsidP="00F9459A">
      <w:pPr>
        <w:numPr>
          <w:ilvl w:val="0"/>
          <w:numId w:val="20"/>
        </w:numPr>
        <w:spacing w:after="0" w:line="360" w:lineRule="auto"/>
        <w:ind w:left="284" w:right="0" w:hanging="283"/>
        <w:rPr>
          <w:rFonts w:eastAsia="Arial"/>
          <w:color w:val="auto"/>
          <w:szCs w:val="24"/>
        </w:rPr>
      </w:pPr>
      <w:r w:rsidRPr="004808A3">
        <w:rPr>
          <w:rFonts w:eastAsia="Arial"/>
          <w:color w:val="auto"/>
          <w:szCs w:val="24"/>
        </w:rPr>
        <w:t>uczestniczeniu w spółce jako wspólnik spółki cywilnej lub spółki osobowej,</w:t>
      </w:r>
    </w:p>
    <w:p w14:paraId="78BB682D" w14:textId="77777777" w:rsidR="001020A9" w:rsidRPr="004808A3" w:rsidRDefault="001020A9" w:rsidP="00F9459A">
      <w:pPr>
        <w:numPr>
          <w:ilvl w:val="0"/>
          <w:numId w:val="20"/>
        </w:numPr>
        <w:spacing w:after="0" w:line="360" w:lineRule="auto"/>
        <w:ind w:left="284" w:right="0" w:hanging="284"/>
        <w:rPr>
          <w:rFonts w:eastAsia="Arial"/>
          <w:color w:val="auto"/>
          <w:szCs w:val="24"/>
        </w:rPr>
      </w:pPr>
      <w:r w:rsidRPr="004808A3">
        <w:rPr>
          <w:rFonts w:eastAsia="Arial"/>
          <w:color w:val="auto"/>
          <w:szCs w:val="24"/>
        </w:rPr>
        <w:t>posiadaniu co najmniej 10 % udziałów lub akcji, o ile niższy próg nie wynika z przepisów prawa lub nie został określony przez IZ PO</w:t>
      </w:r>
    </w:p>
    <w:p w14:paraId="48986BE0" w14:textId="77777777" w:rsidR="001020A9" w:rsidRPr="004808A3" w:rsidRDefault="001020A9" w:rsidP="00F9459A">
      <w:pPr>
        <w:numPr>
          <w:ilvl w:val="0"/>
          <w:numId w:val="20"/>
        </w:numPr>
        <w:spacing w:after="0" w:line="360" w:lineRule="auto"/>
        <w:ind w:left="426" w:right="0" w:hanging="426"/>
        <w:rPr>
          <w:rFonts w:eastAsia="Arial"/>
          <w:color w:val="auto"/>
          <w:szCs w:val="24"/>
        </w:rPr>
      </w:pPr>
      <w:r w:rsidRPr="004808A3">
        <w:rPr>
          <w:rFonts w:eastAsia="Arial"/>
          <w:color w:val="auto"/>
          <w:szCs w:val="24"/>
        </w:rPr>
        <w:lastRenderedPageBreak/>
        <w:t>pełnieniu funkcji członka organu nadzorczego lub zarządzającego, prokurenta, pełnomocnika,</w:t>
      </w:r>
    </w:p>
    <w:p w14:paraId="1A6F4F03" w14:textId="77777777" w:rsidR="001020A9" w:rsidRPr="004808A3" w:rsidRDefault="001020A9" w:rsidP="00F9459A">
      <w:pPr>
        <w:numPr>
          <w:ilvl w:val="0"/>
          <w:numId w:val="20"/>
        </w:numPr>
        <w:spacing w:after="0" w:line="360" w:lineRule="auto"/>
        <w:ind w:left="426" w:right="0" w:hanging="426"/>
        <w:rPr>
          <w:rFonts w:eastAsia="Arial"/>
          <w:color w:val="auto"/>
          <w:szCs w:val="24"/>
        </w:rPr>
      </w:pPr>
      <w:r w:rsidRPr="004808A3">
        <w:rPr>
          <w:rFonts w:eastAsia="Arial"/>
          <w:color w:val="auto"/>
          <w:szCs w:val="24"/>
        </w:rPr>
        <w:t>pozostawaniu w związku małżeńskim, w stosunku pokrewieństwa lub powinowactwa w linii prostej, pokrewieństwa drugiego stopnia lub powinowactwa drugiego stopnia w linii bocznej lub w stosunku przysposobienia, opieki lub kurateli.</w:t>
      </w:r>
    </w:p>
    <w:p w14:paraId="2388DF90" w14:textId="77777777" w:rsidR="00107765" w:rsidRPr="004808A3" w:rsidRDefault="00107765" w:rsidP="00107765">
      <w:pPr>
        <w:spacing w:after="0" w:line="360" w:lineRule="auto"/>
        <w:ind w:left="709" w:right="0" w:firstLine="0"/>
        <w:rPr>
          <w:rFonts w:eastAsia="Arial"/>
          <w:color w:val="auto"/>
          <w:szCs w:val="24"/>
        </w:rPr>
      </w:pPr>
    </w:p>
    <w:p w14:paraId="44A3E60F" w14:textId="071FEC9E" w:rsidR="001020A9" w:rsidRPr="004808A3" w:rsidRDefault="001020A9" w:rsidP="00934B4A">
      <w:pPr>
        <w:spacing w:after="0" w:line="360" w:lineRule="auto"/>
        <w:jc w:val="right"/>
        <w:rPr>
          <w:rFonts w:eastAsia="Arial"/>
          <w:color w:val="auto"/>
          <w:szCs w:val="24"/>
        </w:rPr>
      </w:pPr>
      <w:r w:rsidRPr="004808A3">
        <w:rPr>
          <w:rFonts w:eastAsia="Arial"/>
          <w:color w:val="auto"/>
          <w:szCs w:val="24"/>
        </w:rPr>
        <w:t xml:space="preserve"> ………………………………………. </w:t>
      </w:r>
    </w:p>
    <w:p w14:paraId="5EBDB3A6" w14:textId="24F99416" w:rsidR="001020A9" w:rsidRPr="004808A3" w:rsidRDefault="001020A9" w:rsidP="00934B4A">
      <w:pPr>
        <w:ind w:left="0" w:right="1254" w:firstLine="0"/>
        <w:jc w:val="right"/>
        <w:rPr>
          <w:rFonts w:eastAsia="Arial"/>
          <w:color w:val="auto"/>
          <w:szCs w:val="24"/>
        </w:rPr>
      </w:pPr>
      <w:r w:rsidRPr="004808A3">
        <w:rPr>
          <w:rFonts w:eastAsia="Arial"/>
          <w:color w:val="auto"/>
          <w:szCs w:val="24"/>
        </w:rPr>
        <w:tab/>
      </w:r>
      <w:r w:rsidRPr="004808A3">
        <w:rPr>
          <w:rFonts w:eastAsia="Arial"/>
          <w:color w:val="auto"/>
          <w:szCs w:val="24"/>
        </w:rPr>
        <w:tab/>
      </w:r>
      <w:r w:rsidRPr="004808A3">
        <w:rPr>
          <w:rFonts w:eastAsia="Arial"/>
          <w:color w:val="auto"/>
          <w:szCs w:val="24"/>
        </w:rPr>
        <w:tab/>
      </w:r>
      <w:r w:rsidRPr="004808A3">
        <w:rPr>
          <w:rFonts w:eastAsia="Arial"/>
          <w:color w:val="auto"/>
          <w:szCs w:val="24"/>
        </w:rPr>
        <w:tab/>
        <w:t>(podpis osoby składającej ofertę)</w:t>
      </w:r>
      <w:r w:rsidRPr="004808A3">
        <w:rPr>
          <w:rFonts w:eastAsia="Arial"/>
          <w:color w:val="auto"/>
          <w:szCs w:val="24"/>
        </w:rPr>
        <w:tab/>
      </w:r>
    </w:p>
    <w:p w14:paraId="2EA1DE38" w14:textId="77777777" w:rsidR="001020A9" w:rsidRPr="004808A3" w:rsidRDefault="001020A9" w:rsidP="000904AB">
      <w:pPr>
        <w:tabs>
          <w:tab w:val="left" w:pos="6237"/>
          <w:tab w:val="left" w:pos="7655"/>
        </w:tabs>
        <w:jc w:val="right"/>
        <w:rPr>
          <w:rFonts w:eastAsia="Arial"/>
          <w:i/>
          <w:color w:val="auto"/>
          <w:szCs w:val="24"/>
        </w:rPr>
      </w:pPr>
      <w:r w:rsidRPr="004808A3">
        <w:rPr>
          <w:rFonts w:eastAsia="Arial"/>
          <w:color w:val="auto"/>
          <w:szCs w:val="24"/>
        </w:rPr>
        <w:br w:type="page"/>
      </w:r>
      <w:bookmarkStart w:id="1" w:name="_Hlk184819393"/>
    </w:p>
    <w:p w14:paraId="12D6C7F0" w14:textId="77777777" w:rsidR="001020A9" w:rsidRPr="004808A3" w:rsidRDefault="001020A9" w:rsidP="001020A9">
      <w:pPr>
        <w:jc w:val="right"/>
        <w:rPr>
          <w:rFonts w:eastAsia="Arial"/>
          <w:color w:val="auto"/>
          <w:szCs w:val="24"/>
        </w:rPr>
      </w:pPr>
    </w:p>
    <w:p w14:paraId="54C10180" w14:textId="77777777" w:rsidR="001020A9" w:rsidRPr="004808A3" w:rsidRDefault="001020A9" w:rsidP="000904AB">
      <w:pPr>
        <w:ind w:left="0" w:right="-327"/>
        <w:rPr>
          <w:rFonts w:eastAsia="Arial"/>
          <w:i/>
          <w:color w:val="auto"/>
          <w:szCs w:val="24"/>
        </w:rPr>
      </w:pPr>
      <w:r w:rsidRPr="004808A3">
        <w:rPr>
          <w:rFonts w:eastAsia="Arial"/>
          <w:i/>
          <w:color w:val="auto"/>
          <w:szCs w:val="24"/>
        </w:rPr>
        <w:t xml:space="preserve">Załącznik nr 3 – </w:t>
      </w:r>
      <w:r w:rsidRPr="004808A3">
        <w:rPr>
          <w:i/>
          <w:color w:val="auto"/>
          <w:szCs w:val="24"/>
        </w:rPr>
        <w:t>Oświadczenie o nie podleganiu wykluczeniu z realizacji umowy na podstawie art. 7 ust. 1 pkt 1-3 Ustawy z dnia 13 kwietnia 2022 r. o szczególnych rozwiązaniach w zakresie przeciwdziałania wspieraniu agresji na Ukrainę oraz służących ochronie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1020A9" w:rsidRPr="004808A3" w14:paraId="063930CB" w14:textId="77777777" w:rsidTr="002E0C84">
        <w:trPr>
          <w:jc w:val="center"/>
        </w:trPr>
        <w:tc>
          <w:tcPr>
            <w:tcW w:w="9513" w:type="dxa"/>
            <w:shd w:val="clear" w:color="auto" w:fill="F2F2F2"/>
          </w:tcPr>
          <w:p w14:paraId="0B637800" w14:textId="77777777" w:rsidR="001020A9" w:rsidRPr="004808A3" w:rsidRDefault="001020A9" w:rsidP="002E0C84">
            <w:pPr>
              <w:jc w:val="center"/>
              <w:rPr>
                <w:color w:val="auto"/>
                <w:szCs w:val="24"/>
              </w:rPr>
            </w:pPr>
          </w:p>
          <w:p w14:paraId="01FF4C14" w14:textId="77777777" w:rsidR="001020A9" w:rsidRPr="004808A3" w:rsidRDefault="001020A9" w:rsidP="002E0C84">
            <w:pPr>
              <w:autoSpaceDE w:val="0"/>
              <w:autoSpaceDN w:val="0"/>
              <w:adjustRightInd w:val="0"/>
              <w:spacing w:before="120"/>
              <w:jc w:val="center"/>
              <w:rPr>
                <w:color w:val="auto"/>
                <w:szCs w:val="24"/>
              </w:rPr>
            </w:pPr>
            <w:r w:rsidRPr="004808A3">
              <w:rPr>
                <w:b/>
                <w:bCs/>
                <w:color w:val="auto"/>
                <w:szCs w:val="24"/>
              </w:rPr>
              <w:t>OŚWIADCZENIE WYKONAWCY</w:t>
            </w:r>
          </w:p>
          <w:p w14:paraId="3A1657F5" w14:textId="77777777" w:rsidR="001020A9" w:rsidRPr="004808A3" w:rsidRDefault="001020A9" w:rsidP="002E0C84">
            <w:pPr>
              <w:jc w:val="center"/>
              <w:rPr>
                <w:color w:val="auto"/>
                <w:szCs w:val="24"/>
              </w:rPr>
            </w:pPr>
            <w:r w:rsidRPr="004808A3">
              <w:rPr>
                <w:b/>
                <w:color w:val="auto"/>
                <w:szCs w:val="24"/>
              </w:rPr>
              <w:t xml:space="preserve">DOTYCZĄCE PODSTAW WYKLUCZENIA Z REALIZACJI UMOWY </w:t>
            </w:r>
          </w:p>
        </w:tc>
      </w:tr>
    </w:tbl>
    <w:p w14:paraId="5B119D9B" w14:textId="77777777" w:rsidR="001020A9" w:rsidRPr="004808A3" w:rsidRDefault="001020A9" w:rsidP="001020A9">
      <w:pPr>
        <w:rPr>
          <w:color w:val="auto"/>
          <w:szCs w:val="24"/>
        </w:rPr>
      </w:pPr>
    </w:p>
    <w:p w14:paraId="1BCDE9B8" w14:textId="53DF2F9D" w:rsidR="00437D1D" w:rsidRPr="004808A3" w:rsidRDefault="001020A9" w:rsidP="00437D1D">
      <w:pPr>
        <w:spacing w:after="170"/>
        <w:ind w:left="10" w:right="0" w:firstLine="0"/>
        <w:rPr>
          <w:color w:val="auto"/>
          <w:szCs w:val="24"/>
          <w:lang w:val="pt-BR"/>
        </w:rPr>
      </w:pPr>
      <w:r w:rsidRPr="004808A3">
        <w:rPr>
          <w:color w:val="auto"/>
          <w:szCs w:val="24"/>
        </w:rPr>
        <w:t xml:space="preserve">Przystępując do zapytania ofertowego dot. </w:t>
      </w:r>
      <w:r w:rsidR="00957236" w:rsidRPr="00DC37DA">
        <w:rPr>
          <w:szCs w:val="24"/>
        </w:rPr>
        <w:t xml:space="preserve">usług </w:t>
      </w:r>
      <w:r w:rsidR="00957236" w:rsidRPr="00DC37DA">
        <w:rPr>
          <w:b/>
          <w:bCs/>
          <w:szCs w:val="24"/>
        </w:rPr>
        <w:t xml:space="preserve">konsultanta merytorycznego w obszarze Regulatory </w:t>
      </w:r>
      <w:proofErr w:type="spellStart"/>
      <w:r w:rsidR="00957236" w:rsidRPr="00DC37DA">
        <w:rPr>
          <w:b/>
          <w:bCs/>
          <w:szCs w:val="24"/>
        </w:rPr>
        <w:t>Affairs</w:t>
      </w:r>
      <w:proofErr w:type="spellEnd"/>
      <w:r w:rsidR="00957236" w:rsidRPr="004808A3">
        <w:rPr>
          <w:color w:val="auto"/>
          <w:szCs w:val="24"/>
        </w:rPr>
        <w:t xml:space="preserve"> </w:t>
      </w:r>
      <w:r w:rsidR="00957236" w:rsidRPr="00DC37DA">
        <w:rPr>
          <w:szCs w:val="24"/>
        </w:rPr>
        <w:t>w ramach wsparcia procesów regulacyjnych dotyczących produktów leczniczych oraz wyrobów medycznych</w:t>
      </w:r>
      <w:r w:rsidR="00885099" w:rsidRPr="004808A3">
        <w:rPr>
          <w:color w:val="auto"/>
          <w:szCs w:val="24"/>
        </w:rPr>
        <w:t xml:space="preserve"> </w:t>
      </w:r>
      <w:r w:rsidR="00885099" w:rsidRPr="004808A3">
        <w:rPr>
          <w:color w:val="auto"/>
          <w:szCs w:val="24"/>
          <w:lang w:val="pt-BR"/>
        </w:rPr>
        <w:t>w ramach projektu pt.: “</w:t>
      </w:r>
      <w:r w:rsidR="00885099" w:rsidRPr="004808A3">
        <w:rPr>
          <w:color w:val="auto"/>
          <w:szCs w:val="24"/>
        </w:rPr>
        <w:t xml:space="preserve">Zwiększenie potencjału naukowo-badawczego </w:t>
      </w:r>
      <w:proofErr w:type="spellStart"/>
      <w:r w:rsidR="00885099" w:rsidRPr="004808A3">
        <w:rPr>
          <w:color w:val="auto"/>
          <w:szCs w:val="24"/>
        </w:rPr>
        <w:t>Multidyscyplinarnego</w:t>
      </w:r>
      <w:proofErr w:type="spellEnd"/>
      <w:r w:rsidR="00885099" w:rsidRPr="004808A3">
        <w:rPr>
          <w:color w:val="auto"/>
          <w:szCs w:val="24"/>
        </w:rPr>
        <w:t xml:space="preserve"> Centrum Wsparcia Badań Klinicznych GUM-</w:t>
      </w:r>
      <w:proofErr w:type="spellStart"/>
      <w:r w:rsidR="00885099" w:rsidRPr="004808A3">
        <w:rPr>
          <w:color w:val="auto"/>
          <w:szCs w:val="24"/>
        </w:rPr>
        <w:t>ed</w:t>
      </w:r>
      <w:proofErr w:type="spellEnd"/>
      <w:r w:rsidR="00885099" w:rsidRPr="004808A3">
        <w:rPr>
          <w:color w:val="auto"/>
          <w:szCs w:val="24"/>
        </w:rPr>
        <w:t>-UCK</w:t>
      </w:r>
      <w:r w:rsidR="00437D1D" w:rsidRPr="004808A3">
        <w:rPr>
          <w:color w:val="auto"/>
          <w:szCs w:val="24"/>
          <w:lang w:val="pt-BR"/>
        </w:rPr>
        <w:t xml:space="preserve"> :</w:t>
      </w:r>
    </w:p>
    <w:p w14:paraId="7AB180A2" w14:textId="5DA3BD2C" w:rsidR="001020A9" w:rsidRPr="004808A3" w:rsidRDefault="001020A9" w:rsidP="00437D1D">
      <w:pPr>
        <w:spacing w:after="170"/>
        <w:ind w:left="10" w:right="0" w:firstLine="0"/>
        <w:rPr>
          <w:b/>
          <w:color w:val="auto"/>
          <w:szCs w:val="24"/>
        </w:rPr>
      </w:pPr>
      <w:r w:rsidRPr="004808A3">
        <w:rPr>
          <w:b/>
          <w:color w:val="auto"/>
          <w:szCs w:val="24"/>
        </w:rPr>
        <w:t>Nr zapytania ofertowego:</w:t>
      </w:r>
      <w:r w:rsidR="005F76C0">
        <w:rPr>
          <w:b/>
          <w:color w:val="auto"/>
          <w:szCs w:val="24"/>
        </w:rPr>
        <w:t xml:space="preserve"> 12</w:t>
      </w:r>
      <w:r w:rsidRPr="004808A3">
        <w:rPr>
          <w:b/>
          <w:color w:val="auto"/>
          <w:szCs w:val="24"/>
        </w:rPr>
        <w:t>/ZZ/202</w:t>
      </w:r>
      <w:r w:rsidR="00F9459A" w:rsidRPr="004808A3">
        <w:rPr>
          <w:b/>
          <w:color w:val="auto"/>
          <w:szCs w:val="24"/>
        </w:rPr>
        <w:t>6</w:t>
      </w:r>
    </w:p>
    <w:p w14:paraId="06A0B6A6" w14:textId="77777777" w:rsidR="001020A9" w:rsidRPr="004808A3" w:rsidRDefault="001020A9" w:rsidP="001020A9">
      <w:pPr>
        <w:pStyle w:val="Nagwek"/>
        <w:spacing w:before="240"/>
        <w:jc w:val="both"/>
        <w:rPr>
          <w:rFonts w:ascii="Times New Roman" w:hAnsi="Times New Roman" w:cs="Times New Roman"/>
          <w:b/>
          <w:sz w:val="24"/>
          <w:szCs w:val="24"/>
        </w:rPr>
      </w:pPr>
    </w:p>
    <w:p w14:paraId="5E8BB214" w14:textId="77777777" w:rsidR="001020A9" w:rsidRPr="004808A3" w:rsidRDefault="001020A9" w:rsidP="000904AB">
      <w:pPr>
        <w:autoSpaceDE w:val="0"/>
        <w:autoSpaceDN w:val="0"/>
        <w:adjustRightInd w:val="0"/>
        <w:spacing w:after="120"/>
        <w:ind w:left="0" w:firstLine="0"/>
        <w:rPr>
          <w:color w:val="auto"/>
          <w:szCs w:val="24"/>
        </w:rPr>
      </w:pPr>
      <w:r w:rsidRPr="004808A3">
        <w:rPr>
          <w:color w:val="auto"/>
          <w:szCs w:val="24"/>
        </w:rPr>
        <w:t>Ja (imię i nazwisko) .....................................</w:t>
      </w:r>
    </w:p>
    <w:p w14:paraId="303B96D0" w14:textId="77777777" w:rsidR="001020A9" w:rsidRPr="004808A3" w:rsidRDefault="001020A9" w:rsidP="000904AB">
      <w:pPr>
        <w:autoSpaceDE w:val="0"/>
        <w:autoSpaceDN w:val="0"/>
        <w:adjustRightInd w:val="0"/>
        <w:spacing w:after="120"/>
        <w:ind w:left="0" w:right="98"/>
        <w:rPr>
          <w:color w:val="auto"/>
          <w:szCs w:val="24"/>
        </w:rPr>
      </w:pPr>
      <w:r w:rsidRPr="004808A3">
        <w:rPr>
          <w:color w:val="auto"/>
          <w:szCs w:val="24"/>
        </w:rPr>
        <w:t>Oświadczam, że nie podlegam wykluczeniu z realizacji umowy na podstawie art. 7 ust. 1 pkt 1-3 Ustawy z dnia 13 kwietnia 2022 r. o szczególnych rozwiązaniach w zakresie przeciwdziałania wspieraniu agresji na Ukrainę oraz służących ochronie bezpieczeństwa narodowego</w:t>
      </w:r>
    </w:p>
    <w:p w14:paraId="79157277" w14:textId="12AB0671" w:rsidR="001020A9" w:rsidRPr="004808A3" w:rsidRDefault="001020A9" w:rsidP="000904AB">
      <w:pPr>
        <w:autoSpaceDE w:val="0"/>
        <w:autoSpaceDN w:val="0"/>
        <w:adjustRightInd w:val="0"/>
        <w:spacing w:after="120"/>
        <w:ind w:left="0" w:right="-43"/>
        <w:rPr>
          <w:color w:val="auto"/>
          <w:szCs w:val="24"/>
        </w:rPr>
      </w:pPr>
      <w:r w:rsidRPr="004808A3">
        <w:rPr>
          <w:color w:val="auto"/>
          <w:szCs w:val="24"/>
        </w:rPr>
        <w:t>_____________________________________________________________________</w:t>
      </w:r>
    </w:p>
    <w:p w14:paraId="46D53551" w14:textId="77777777" w:rsidR="001020A9" w:rsidRPr="004808A3" w:rsidRDefault="001020A9" w:rsidP="000904AB">
      <w:pPr>
        <w:autoSpaceDE w:val="0"/>
        <w:autoSpaceDN w:val="0"/>
        <w:adjustRightInd w:val="0"/>
        <w:spacing w:after="120"/>
        <w:ind w:left="0" w:right="-43"/>
        <w:rPr>
          <w:color w:val="auto"/>
          <w:szCs w:val="24"/>
        </w:rPr>
      </w:pPr>
      <w:r w:rsidRPr="004808A3">
        <w:rPr>
          <w:color w:val="auto"/>
          <w:szCs w:val="24"/>
        </w:rPr>
        <w:t xml:space="preserve">Oświadczam, że zachodzą w stosunku do mnie podstawy wykluczenia z realizacji umowy na podstawie art. 7 ust. 1 pkt. ……..… ustawy o szczególnych rozwiązaniach w zakresie przeciwdziałania wspieraniu agresji na Ukrainę oraz służących ochronie bezpieczeństwa narodowego (podać mająca zastosowanie podstawę wykluczenia spośród wymienionych w art. 7 ust. 1 Ustawy z dnia 13 kwietnia 2022 r. o szczególnych rozwiązaniach w zakresie przeciwdziałania wspieraniu agresji na Ukrainę oraz służących ochronie bezpieczeństwa narodowego*). </w:t>
      </w:r>
    </w:p>
    <w:p w14:paraId="7C6B4874" w14:textId="77777777" w:rsidR="001020A9" w:rsidRPr="004808A3" w:rsidRDefault="001020A9" w:rsidP="000904AB">
      <w:pPr>
        <w:autoSpaceDE w:val="0"/>
        <w:autoSpaceDN w:val="0"/>
        <w:adjustRightInd w:val="0"/>
        <w:spacing w:after="120"/>
        <w:ind w:left="0" w:right="-43"/>
        <w:rPr>
          <w:color w:val="auto"/>
          <w:szCs w:val="24"/>
        </w:rPr>
      </w:pPr>
    </w:p>
    <w:p w14:paraId="3AC776CA" w14:textId="415E9470" w:rsidR="001020A9" w:rsidRPr="004808A3" w:rsidRDefault="001020A9" w:rsidP="000904AB">
      <w:pPr>
        <w:spacing w:after="120"/>
        <w:ind w:left="0" w:right="-43"/>
        <w:rPr>
          <w:b/>
          <w:color w:val="auto"/>
          <w:szCs w:val="24"/>
        </w:rPr>
      </w:pPr>
      <w:r w:rsidRPr="004808A3">
        <w:rPr>
          <w:b/>
          <w:color w:val="auto"/>
          <w:szCs w:val="24"/>
        </w:rPr>
        <w:t>_____________________________________________________________________</w:t>
      </w:r>
    </w:p>
    <w:p w14:paraId="1124E58C" w14:textId="77777777" w:rsidR="001020A9" w:rsidRPr="004808A3" w:rsidRDefault="001020A9" w:rsidP="000904AB">
      <w:pPr>
        <w:spacing w:after="120"/>
        <w:ind w:left="0" w:right="-43"/>
        <w:rPr>
          <w:i/>
          <w:iCs/>
          <w:color w:val="auto"/>
          <w:szCs w:val="24"/>
        </w:rPr>
      </w:pPr>
      <w:r w:rsidRPr="004808A3">
        <w:rPr>
          <w:color w:val="auto"/>
          <w:szCs w:val="24"/>
        </w:rPr>
        <w:t>Oświadczam, że wszystkie informacje podane w powyższych oświadczeniu są aktualne i zgodne z prawdą oraz zostały przedstawione z pełną świadomością konsekwencji wprowadzenia zamawiającego w błąd przy przedstawieniu informacji.</w:t>
      </w:r>
    </w:p>
    <w:p w14:paraId="4F86EE3F" w14:textId="77777777" w:rsidR="001020A9" w:rsidRPr="004808A3" w:rsidRDefault="001020A9" w:rsidP="000904AB">
      <w:pPr>
        <w:ind w:left="0" w:right="-43"/>
        <w:rPr>
          <w:color w:val="auto"/>
          <w:szCs w:val="24"/>
        </w:rPr>
      </w:pPr>
      <w:r w:rsidRPr="004808A3">
        <w:rPr>
          <w:color w:val="auto"/>
          <w:szCs w:val="24"/>
        </w:rPr>
        <w:t>___________________________</w:t>
      </w:r>
    </w:p>
    <w:p w14:paraId="066EBE2F" w14:textId="77777777" w:rsidR="001020A9" w:rsidRPr="004808A3" w:rsidRDefault="001020A9" w:rsidP="000904AB">
      <w:pPr>
        <w:ind w:left="0" w:right="-43"/>
        <w:rPr>
          <w:i/>
          <w:color w:val="auto"/>
          <w:szCs w:val="24"/>
        </w:rPr>
      </w:pPr>
      <w:r w:rsidRPr="004808A3">
        <w:rPr>
          <w:i/>
          <w:color w:val="auto"/>
          <w:szCs w:val="24"/>
        </w:rPr>
        <w:t>*) jeżeli dotyczy</w:t>
      </w:r>
    </w:p>
    <w:p w14:paraId="446D8D3A" w14:textId="0298DB9F" w:rsidR="009E0F8C" w:rsidRPr="004808A3" w:rsidRDefault="001020A9" w:rsidP="009E0F8C">
      <w:pPr>
        <w:ind w:left="3686" w:firstLine="0"/>
        <w:rPr>
          <w:i/>
          <w:color w:val="auto"/>
          <w:szCs w:val="24"/>
        </w:rPr>
      </w:pPr>
      <w:r w:rsidRPr="004808A3">
        <w:rPr>
          <w:color w:val="auto"/>
          <w:szCs w:val="24"/>
        </w:rPr>
        <w:t>.....................................</w:t>
      </w:r>
      <w:r w:rsidR="005E1E91" w:rsidRPr="004808A3">
        <w:rPr>
          <w:color w:val="auto"/>
          <w:szCs w:val="24"/>
        </w:rPr>
        <w:t>........</w:t>
      </w:r>
      <w:r w:rsidRPr="004808A3">
        <w:rPr>
          <w:color w:val="auto"/>
          <w:szCs w:val="24"/>
        </w:rPr>
        <w:t>.</w:t>
      </w:r>
      <w:r w:rsidRPr="004808A3">
        <w:rPr>
          <w:i/>
          <w:color w:val="auto"/>
          <w:szCs w:val="24"/>
        </w:rPr>
        <w:t xml:space="preserve">    </w:t>
      </w:r>
    </w:p>
    <w:p w14:paraId="6182B5A3" w14:textId="2E491313" w:rsidR="001020A9" w:rsidRPr="004808A3" w:rsidRDefault="001020A9" w:rsidP="009E0F8C">
      <w:pPr>
        <w:ind w:left="3686" w:firstLine="0"/>
        <w:rPr>
          <w:color w:val="auto"/>
          <w:szCs w:val="24"/>
        </w:rPr>
      </w:pPr>
      <w:r w:rsidRPr="004808A3">
        <w:rPr>
          <w:i/>
          <w:color w:val="auto"/>
          <w:szCs w:val="24"/>
        </w:rPr>
        <w:lastRenderedPageBreak/>
        <w:t>podpis (miejscowość, data)</w:t>
      </w:r>
      <w:r w:rsidRPr="004808A3">
        <w:rPr>
          <w:i/>
          <w:color w:val="auto"/>
          <w:szCs w:val="24"/>
        </w:rPr>
        <w:tab/>
      </w:r>
      <w:r w:rsidRPr="004808A3">
        <w:rPr>
          <w:i/>
          <w:color w:val="auto"/>
          <w:szCs w:val="24"/>
        </w:rPr>
        <w:tab/>
      </w:r>
      <w:r w:rsidRPr="004808A3">
        <w:rPr>
          <w:i/>
          <w:color w:val="auto"/>
          <w:szCs w:val="24"/>
        </w:rPr>
        <w:tab/>
        <w:t xml:space="preserve">                                      </w:t>
      </w:r>
      <w:r w:rsidRPr="004808A3">
        <w:rPr>
          <w:color w:val="auto"/>
          <w:szCs w:val="24"/>
        </w:rPr>
        <w:t xml:space="preserve">  </w:t>
      </w:r>
      <w:r w:rsidRPr="004808A3">
        <w:rPr>
          <w:rFonts w:eastAsia="Arial"/>
          <w:color w:val="auto"/>
          <w:szCs w:val="24"/>
        </w:rPr>
        <w:br w:type="page"/>
      </w:r>
    </w:p>
    <w:p w14:paraId="1E13A857" w14:textId="77777777" w:rsidR="001020A9" w:rsidRDefault="00237DF2" w:rsidP="00237DF2">
      <w:pPr>
        <w:ind w:right="98"/>
        <w:jc w:val="right"/>
        <w:rPr>
          <w:rFonts w:eastAsia="Arial"/>
          <w:i/>
          <w:color w:val="auto"/>
          <w:szCs w:val="24"/>
        </w:rPr>
      </w:pPr>
      <w:r w:rsidRPr="004808A3">
        <w:rPr>
          <w:rFonts w:eastAsia="Arial"/>
          <w:i/>
          <w:color w:val="auto"/>
          <w:szCs w:val="24"/>
        </w:rPr>
        <w:lastRenderedPageBreak/>
        <w:t xml:space="preserve">   </w:t>
      </w:r>
      <w:r w:rsidR="001020A9" w:rsidRPr="004808A3">
        <w:rPr>
          <w:rFonts w:eastAsia="Arial"/>
          <w:i/>
          <w:color w:val="auto"/>
          <w:szCs w:val="24"/>
        </w:rPr>
        <w:t>Załącznik nr 4 do zapytania ofertowego</w:t>
      </w:r>
    </w:p>
    <w:p w14:paraId="6A3BF117" w14:textId="48779562" w:rsidR="00885287" w:rsidRPr="00885287" w:rsidRDefault="00885287" w:rsidP="00885287">
      <w:pPr>
        <w:ind w:right="98"/>
        <w:jc w:val="center"/>
        <w:rPr>
          <w:rFonts w:eastAsia="Arial"/>
          <w:b/>
          <w:bCs/>
          <w:iCs/>
          <w:color w:val="auto"/>
          <w:szCs w:val="24"/>
        </w:rPr>
      </w:pPr>
      <w:r w:rsidRPr="00885287">
        <w:rPr>
          <w:rFonts w:eastAsia="Arial"/>
          <w:b/>
          <w:bCs/>
          <w:iCs/>
          <w:color w:val="auto"/>
          <w:szCs w:val="24"/>
        </w:rPr>
        <w:t>Istotne postanowienia umowy</w:t>
      </w:r>
    </w:p>
    <w:bookmarkEnd w:id="1"/>
    <w:p w14:paraId="53F546AC"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ind w:left="0" w:right="0" w:firstLine="0"/>
        <w:rPr>
          <w:color w:val="auto"/>
          <w:szCs w:val="24"/>
        </w:rPr>
      </w:pPr>
      <w:r w:rsidRPr="004808A3">
        <w:rPr>
          <w:color w:val="auto"/>
          <w:szCs w:val="24"/>
        </w:rPr>
        <w:t>zawarta w Gdańsku w dniu  .............................. pomiędzy:</w:t>
      </w:r>
    </w:p>
    <w:p w14:paraId="03A518BE"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240" w:lineRule="auto"/>
        <w:ind w:left="0" w:right="0" w:firstLine="0"/>
        <w:rPr>
          <w:bCs/>
          <w:color w:val="auto"/>
          <w:spacing w:val="-3"/>
          <w:szCs w:val="24"/>
        </w:rPr>
      </w:pPr>
      <w:r w:rsidRPr="004808A3">
        <w:rPr>
          <w:b/>
          <w:bCs/>
          <w:color w:val="auto"/>
          <w:spacing w:val="-3"/>
          <w:szCs w:val="24"/>
        </w:rPr>
        <w:t>Gdańskim  Uniwersytetem  Medycznym</w:t>
      </w:r>
      <w:r w:rsidRPr="004808A3">
        <w:rPr>
          <w:bCs/>
          <w:color w:val="auto"/>
          <w:spacing w:val="-3"/>
          <w:szCs w:val="24"/>
        </w:rPr>
        <w:t xml:space="preserve"> z siedzibą w Gdańsku przy ul. M. Skłodowskiej –Curie </w:t>
      </w:r>
      <w:smartTag w:uri="urn:schemas-microsoft-com:office:smarttags" w:element="metricconverter">
        <w:smartTagPr>
          <w:attr w:name="ProductID" w:val="3 A"/>
        </w:smartTagPr>
        <w:r w:rsidRPr="004808A3">
          <w:rPr>
            <w:bCs/>
            <w:color w:val="auto"/>
            <w:spacing w:val="-3"/>
            <w:szCs w:val="24"/>
          </w:rPr>
          <w:t>3 A</w:t>
        </w:r>
      </w:smartTag>
      <w:r w:rsidRPr="004808A3">
        <w:rPr>
          <w:bCs/>
          <w:color w:val="auto"/>
          <w:spacing w:val="-3"/>
          <w:szCs w:val="24"/>
        </w:rPr>
        <w:t xml:space="preserve">, </w:t>
      </w:r>
    </w:p>
    <w:p w14:paraId="6FB2E5D8"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240" w:lineRule="auto"/>
        <w:ind w:left="0" w:right="0" w:firstLine="0"/>
        <w:rPr>
          <w:color w:val="auto"/>
          <w:spacing w:val="-3"/>
          <w:szCs w:val="24"/>
        </w:rPr>
      </w:pPr>
      <w:r w:rsidRPr="004808A3">
        <w:rPr>
          <w:b/>
          <w:color w:val="auto"/>
          <w:spacing w:val="-3"/>
          <w:szCs w:val="24"/>
        </w:rPr>
        <w:t>NIP 584-09-55-985</w:t>
      </w:r>
    </w:p>
    <w:p w14:paraId="3D2891D8"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ind w:left="0" w:right="0" w:firstLine="0"/>
        <w:rPr>
          <w:color w:val="auto"/>
          <w:spacing w:val="-3"/>
          <w:szCs w:val="24"/>
        </w:rPr>
      </w:pPr>
      <w:r w:rsidRPr="004808A3">
        <w:rPr>
          <w:color w:val="auto"/>
          <w:spacing w:val="-3"/>
          <w:szCs w:val="24"/>
        </w:rPr>
        <w:t>reprezentowanym przez:</w:t>
      </w:r>
    </w:p>
    <w:p w14:paraId="586FE768" w14:textId="77777777" w:rsidR="00764D63" w:rsidRPr="004808A3" w:rsidRDefault="00764D63" w:rsidP="00764D63">
      <w:pPr>
        <w:spacing w:after="0" w:line="240" w:lineRule="auto"/>
        <w:ind w:left="0" w:right="0" w:firstLine="0"/>
        <w:rPr>
          <w:color w:val="auto"/>
          <w:szCs w:val="24"/>
        </w:rPr>
      </w:pPr>
    </w:p>
    <w:p w14:paraId="580D55C0" w14:textId="77777777" w:rsidR="00764D63" w:rsidRPr="004808A3" w:rsidRDefault="00764D63" w:rsidP="00764D63">
      <w:pPr>
        <w:spacing w:after="0" w:line="240" w:lineRule="auto"/>
        <w:ind w:left="0" w:right="0" w:firstLine="0"/>
        <w:rPr>
          <w:b/>
          <w:color w:val="auto"/>
          <w:szCs w:val="24"/>
        </w:rPr>
      </w:pPr>
      <w:r w:rsidRPr="004808A3">
        <w:rPr>
          <w:b/>
          <w:color w:val="auto"/>
          <w:spacing w:val="-3"/>
          <w:szCs w:val="24"/>
        </w:rPr>
        <w:t>a .............................................</w:t>
      </w:r>
    </w:p>
    <w:p w14:paraId="129F7FD8" w14:textId="77777777" w:rsidR="00764D63" w:rsidRPr="004808A3" w:rsidRDefault="00764D63" w:rsidP="00764D63">
      <w:pPr>
        <w:spacing w:after="0" w:line="240" w:lineRule="auto"/>
        <w:ind w:left="0" w:right="0" w:firstLine="0"/>
        <w:rPr>
          <w:color w:val="auto"/>
          <w:szCs w:val="24"/>
        </w:rPr>
      </w:pPr>
      <w:r w:rsidRPr="004808A3">
        <w:rPr>
          <w:color w:val="auto"/>
          <w:szCs w:val="24"/>
        </w:rPr>
        <w:t>reprezentowanym przez:</w:t>
      </w:r>
    </w:p>
    <w:p w14:paraId="0BF833D3" w14:textId="77777777" w:rsidR="00764D63" w:rsidRPr="004808A3" w:rsidRDefault="00764D63" w:rsidP="00764D63">
      <w:pPr>
        <w:tabs>
          <w:tab w:val="left" w:pos="5103"/>
        </w:tabs>
        <w:spacing w:after="0" w:line="240" w:lineRule="auto"/>
        <w:ind w:left="0" w:right="0" w:firstLine="0"/>
        <w:rPr>
          <w:color w:val="auto"/>
          <w:szCs w:val="24"/>
        </w:rPr>
      </w:pPr>
    </w:p>
    <w:p w14:paraId="4BE8DB86" w14:textId="77777777" w:rsidR="00764D63" w:rsidRPr="004808A3" w:rsidRDefault="00764D63" w:rsidP="00764D63">
      <w:pPr>
        <w:spacing w:after="200" w:line="276" w:lineRule="auto"/>
        <w:ind w:left="0" w:right="0" w:firstLine="0"/>
        <w:rPr>
          <w:rFonts w:eastAsia="Calibri"/>
          <w:color w:val="auto"/>
          <w:szCs w:val="24"/>
          <w:lang w:eastAsia="en-US"/>
        </w:rPr>
      </w:pPr>
      <w:r w:rsidRPr="004808A3">
        <w:rPr>
          <w:rFonts w:eastAsia="Calibri"/>
          <w:color w:val="auto"/>
          <w:szCs w:val="24"/>
          <w:lang w:eastAsia="en-US"/>
        </w:rPr>
        <w:t>zwanym dalej „Wykonawcą”, łącznie zwanymi Stronami, ,</w:t>
      </w:r>
    </w:p>
    <w:p w14:paraId="3F3A9486" w14:textId="77777777" w:rsidR="00764D63" w:rsidRPr="004808A3" w:rsidRDefault="00764D63" w:rsidP="00764D63">
      <w:pPr>
        <w:spacing w:after="200" w:line="276" w:lineRule="auto"/>
        <w:ind w:left="0" w:right="0" w:firstLine="0"/>
        <w:rPr>
          <w:rFonts w:eastAsia="Calibri"/>
          <w:color w:val="auto"/>
          <w:szCs w:val="24"/>
          <w:lang w:eastAsia="en-US"/>
        </w:rPr>
      </w:pPr>
    </w:p>
    <w:p w14:paraId="4560A149" w14:textId="40CCEECC" w:rsidR="00764D63" w:rsidRPr="001E0D6E" w:rsidRDefault="00764D63" w:rsidP="00764D63">
      <w:pPr>
        <w:spacing w:after="200" w:line="276" w:lineRule="auto"/>
        <w:ind w:left="0" w:right="0" w:firstLine="0"/>
        <w:rPr>
          <w:rFonts w:eastAsia="Calibri"/>
          <w:color w:val="auto"/>
          <w:szCs w:val="24"/>
          <w:lang w:eastAsia="en-US"/>
        </w:rPr>
      </w:pPr>
      <w:r w:rsidRPr="004808A3">
        <w:rPr>
          <w:rFonts w:eastAsia="Calibri"/>
          <w:color w:val="auto"/>
          <w:szCs w:val="24"/>
          <w:lang w:eastAsia="en-US"/>
        </w:rPr>
        <w:t>W rezultacie dokonanego przez Zamawiającego wyboru oferty w ramach zapytania ofertowego nr</w:t>
      </w:r>
      <w:r>
        <w:rPr>
          <w:rFonts w:eastAsia="Calibri"/>
          <w:i/>
          <w:color w:val="auto"/>
          <w:szCs w:val="24"/>
          <w:lang w:eastAsia="en-US"/>
        </w:rPr>
        <w:t xml:space="preserve"> 1</w:t>
      </w:r>
      <w:r w:rsidR="005F76C0">
        <w:rPr>
          <w:rFonts w:eastAsia="Calibri"/>
          <w:i/>
          <w:color w:val="auto"/>
          <w:szCs w:val="24"/>
          <w:lang w:eastAsia="en-US"/>
        </w:rPr>
        <w:t>2</w:t>
      </w:r>
      <w:r>
        <w:rPr>
          <w:rFonts w:eastAsia="Calibri"/>
          <w:i/>
          <w:color w:val="auto"/>
          <w:szCs w:val="24"/>
          <w:lang w:eastAsia="en-US"/>
        </w:rPr>
        <w:t>/ZZ/2026</w:t>
      </w:r>
      <w:r w:rsidRPr="004808A3">
        <w:rPr>
          <w:rFonts w:eastAsia="Calibri"/>
          <w:i/>
          <w:color w:val="auto"/>
          <w:szCs w:val="24"/>
          <w:lang w:eastAsia="en-US"/>
        </w:rPr>
        <w:t xml:space="preserve"> </w:t>
      </w:r>
      <w:r w:rsidRPr="004808A3">
        <w:rPr>
          <w:color w:val="auto"/>
          <w:szCs w:val="24"/>
        </w:rPr>
        <w:t>z wyłączeniem stosowania przepisów ustawy z dnia 11 września 2019 r. Prawo zamówień publicznych (</w:t>
      </w:r>
      <w:r w:rsidRPr="004808A3">
        <w:rPr>
          <w:rStyle w:val="ng-binding"/>
          <w:color w:val="auto"/>
          <w:szCs w:val="24"/>
        </w:rPr>
        <w:t>Dz.U.</w:t>
      </w:r>
      <w:r>
        <w:rPr>
          <w:rStyle w:val="ng-binding"/>
          <w:color w:val="auto"/>
          <w:szCs w:val="24"/>
        </w:rPr>
        <w:t xml:space="preserve"> </w:t>
      </w:r>
      <w:r w:rsidRPr="004808A3">
        <w:rPr>
          <w:rStyle w:val="ng-binding"/>
          <w:color w:val="auto"/>
          <w:szCs w:val="24"/>
        </w:rPr>
        <w:t xml:space="preserve">2024, poz. 1320 </w:t>
      </w:r>
      <w:r w:rsidRPr="004808A3">
        <w:rPr>
          <w:color w:val="auto"/>
          <w:szCs w:val="24"/>
        </w:rPr>
        <w:t xml:space="preserve">) na podstawie art. 2 ust. 1 pkt. 1 </w:t>
      </w:r>
      <w:r>
        <w:rPr>
          <w:color w:val="auto"/>
          <w:szCs w:val="24"/>
        </w:rPr>
        <w:t>,</w:t>
      </w:r>
      <w:proofErr w:type="spellStart"/>
      <w:r w:rsidRPr="004808A3">
        <w:rPr>
          <w:color w:val="auto"/>
          <w:szCs w:val="24"/>
        </w:rPr>
        <w:t>p.z.p</w:t>
      </w:r>
      <w:proofErr w:type="spellEnd"/>
      <w:r w:rsidRPr="004808A3">
        <w:rPr>
          <w:rFonts w:eastAsia="Calibri"/>
          <w:color w:val="auto"/>
          <w:szCs w:val="24"/>
          <w:lang w:eastAsia="en-US"/>
        </w:rPr>
        <w:t>.</w:t>
      </w:r>
      <w:r w:rsidRPr="001E0D6E">
        <w:rPr>
          <w:rFonts w:eastAsia="Calibri"/>
          <w:color w:val="auto"/>
          <w:szCs w:val="24"/>
          <w:lang w:eastAsia="en-US"/>
        </w:rPr>
        <w:t xml:space="preserve"> wartość przedmiotu zamówienia nie przekracza kwoty 170 000,00 zł netto, </w:t>
      </w:r>
      <w:r w:rsidRPr="004808A3">
        <w:rPr>
          <w:rFonts w:eastAsia="Calibri"/>
          <w:i/>
          <w:iCs/>
          <w:color w:val="auto"/>
          <w:szCs w:val="24"/>
          <w:lang w:eastAsia="en-US"/>
        </w:rPr>
        <w:t>została zawarta umowa następującej treści:</w:t>
      </w:r>
    </w:p>
    <w:p w14:paraId="271847BC" w14:textId="77777777" w:rsidR="00764D63" w:rsidRPr="004808A3" w:rsidRDefault="00764D63" w:rsidP="00764D63">
      <w:pPr>
        <w:spacing w:after="200" w:line="276" w:lineRule="auto"/>
        <w:ind w:left="0" w:right="0" w:firstLine="0"/>
        <w:rPr>
          <w:color w:val="auto"/>
          <w:szCs w:val="24"/>
        </w:rPr>
      </w:pPr>
      <w:r w:rsidRPr="004808A3">
        <w:rPr>
          <w:rFonts w:eastAsia="Calibri"/>
          <w:color w:val="auto"/>
          <w:szCs w:val="24"/>
          <w:lang w:eastAsia="en-US"/>
        </w:rPr>
        <w:t>Usługa będzie świadczona w ramach projektu pn.: „</w:t>
      </w:r>
      <w:r w:rsidRPr="004808A3">
        <w:rPr>
          <w:color w:val="auto"/>
          <w:szCs w:val="24"/>
        </w:rPr>
        <w:t xml:space="preserve">Zwiększenie potencjału naukowo-badawczego </w:t>
      </w:r>
      <w:proofErr w:type="spellStart"/>
      <w:r w:rsidRPr="004808A3">
        <w:rPr>
          <w:color w:val="auto"/>
          <w:szCs w:val="24"/>
        </w:rPr>
        <w:t>Multidyscyplinarnego</w:t>
      </w:r>
      <w:proofErr w:type="spellEnd"/>
      <w:r w:rsidRPr="004808A3">
        <w:rPr>
          <w:color w:val="auto"/>
          <w:szCs w:val="24"/>
        </w:rPr>
        <w:t xml:space="preserve"> Centrum Wsparcia Badań Klinicznych GUM-</w:t>
      </w:r>
      <w:proofErr w:type="spellStart"/>
      <w:r w:rsidRPr="004808A3">
        <w:rPr>
          <w:color w:val="auto"/>
          <w:szCs w:val="24"/>
        </w:rPr>
        <w:t>ed</w:t>
      </w:r>
      <w:proofErr w:type="spellEnd"/>
      <w:r w:rsidRPr="004808A3">
        <w:rPr>
          <w:color w:val="auto"/>
          <w:szCs w:val="24"/>
        </w:rPr>
        <w:t xml:space="preserve">-UCK” finansowanego w ramach  Krajowego Planu Odbudowy i Zwiększania Odporności. Komponent D Efektywność, dostępność i jakość systemu zdrowia. Inwestycja </w:t>
      </w:r>
      <w:proofErr w:type="spellStart"/>
      <w:r w:rsidRPr="004808A3">
        <w:rPr>
          <w:color w:val="auto"/>
          <w:szCs w:val="24"/>
        </w:rPr>
        <w:t>Inwestycja</w:t>
      </w:r>
      <w:proofErr w:type="spellEnd"/>
      <w:r w:rsidRPr="004808A3">
        <w:rPr>
          <w:color w:val="auto"/>
          <w:szCs w:val="24"/>
        </w:rPr>
        <w:t xml:space="preserve"> D3.1.1 Kompleksowy rozwój badań w zakresie nauk medycznych i nauk o zdrowiu</w:t>
      </w:r>
    </w:p>
    <w:p w14:paraId="6984C572" w14:textId="77777777" w:rsidR="00764D63" w:rsidRPr="004808A3" w:rsidRDefault="00764D63" w:rsidP="00764D63">
      <w:pPr>
        <w:spacing w:after="200" w:line="276" w:lineRule="auto"/>
        <w:ind w:left="0" w:right="0" w:firstLine="0"/>
        <w:jc w:val="center"/>
        <w:rPr>
          <w:rFonts w:asciiTheme="minorHAnsi" w:eastAsia="Calibri" w:hAnsiTheme="minorHAnsi" w:cstheme="minorHAnsi"/>
          <w:b/>
          <w:color w:val="auto"/>
          <w:sz w:val="22"/>
        </w:rPr>
      </w:pPr>
      <w:r w:rsidRPr="004808A3">
        <w:rPr>
          <w:rFonts w:asciiTheme="minorHAnsi" w:hAnsiTheme="minorHAnsi" w:cstheme="minorHAnsi"/>
          <w:b/>
          <w:color w:val="auto"/>
          <w:sz w:val="22"/>
        </w:rPr>
        <w:t>§</w:t>
      </w:r>
      <w:r w:rsidRPr="004808A3">
        <w:rPr>
          <w:rFonts w:asciiTheme="minorHAnsi" w:eastAsia="Calibri" w:hAnsiTheme="minorHAnsi" w:cstheme="minorHAnsi"/>
          <w:b/>
          <w:color w:val="auto"/>
          <w:sz w:val="22"/>
        </w:rPr>
        <w:t xml:space="preserve"> 1 Przedmiot zamówienia</w:t>
      </w:r>
    </w:p>
    <w:p w14:paraId="25979190" w14:textId="2AC483F2" w:rsidR="00764D63" w:rsidRPr="008A4210" w:rsidRDefault="00764D63" w:rsidP="00764D63">
      <w:pPr>
        <w:numPr>
          <w:ilvl w:val="0"/>
          <w:numId w:val="26"/>
        </w:numPr>
        <w:tabs>
          <w:tab w:val="left" w:pos="426"/>
        </w:tabs>
        <w:spacing w:after="120" w:line="283" w:lineRule="auto"/>
        <w:ind w:left="142" w:right="34"/>
        <w:contextualSpacing/>
        <w:rPr>
          <w:rFonts w:eastAsia="Calibri"/>
          <w:color w:val="auto"/>
          <w:szCs w:val="24"/>
        </w:rPr>
      </w:pPr>
      <w:r w:rsidRPr="008A4210">
        <w:rPr>
          <w:rFonts w:eastAsia="Calibri"/>
          <w:color w:val="auto"/>
          <w:szCs w:val="24"/>
        </w:rPr>
        <w:t xml:space="preserve">Przedmiotem umowy jest </w:t>
      </w:r>
      <w:r w:rsidRPr="004808A3">
        <w:rPr>
          <w:color w:val="auto"/>
          <w:szCs w:val="24"/>
        </w:rPr>
        <w:t xml:space="preserve">świadczenie </w:t>
      </w:r>
      <w:r w:rsidR="00957236" w:rsidRPr="00DC37DA">
        <w:rPr>
          <w:szCs w:val="24"/>
        </w:rPr>
        <w:t xml:space="preserve">usług </w:t>
      </w:r>
      <w:r w:rsidR="00957236" w:rsidRPr="00DC37DA">
        <w:rPr>
          <w:b/>
          <w:bCs/>
          <w:szCs w:val="24"/>
        </w:rPr>
        <w:t xml:space="preserve">konsultanta merytorycznego w obszarze Regulatory </w:t>
      </w:r>
      <w:proofErr w:type="spellStart"/>
      <w:r w:rsidR="00957236" w:rsidRPr="00DC37DA">
        <w:rPr>
          <w:b/>
          <w:bCs/>
          <w:szCs w:val="24"/>
        </w:rPr>
        <w:t>Affairs</w:t>
      </w:r>
      <w:proofErr w:type="spellEnd"/>
      <w:r w:rsidR="00957236" w:rsidRPr="004808A3">
        <w:rPr>
          <w:color w:val="auto"/>
          <w:szCs w:val="24"/>
        </w:rPr>
        <w:t xml:space="preserve"> </w:t>
      </w:r>
      <w:r w:rsidR="00957236" w:rsidRPr="00DC37DA">
        <w:rPr>
          <w:szCs w:val="24"/>
        </w:rPr>
        <w:t>w ramach wsparcia procesów regulacyjnych dotyczących produktów leczniczych oraz wyrobów medycznych</w:t>
      </w:r>
      <w:r w:rsidR="00957236" w:rsidRPr="004808A3">
        <w:rPr>
          <w:color w:val="auto"/>
          <w:szCs w:val="24"/>
          <w:lang w:val="pt-BR"/>
        </w:rPr>
        <w:t xml:space="preserve"> </w:t>
      </w:r>
      <w:r w:rsidRPr="004808A3">
        <w:rPr>
          <w:color w:val="auto"/>
          <w:szCs w:val="24"/>
          <w:lang w:val="pt-BR"/>
        </w:rPr>
        <w:t>w ramach projektu pt.: “</w:t>
      </w:r>
      <w:r w:rsidRPr="004808A3">
        <w:rPr>
          <w:color w:val="auto"/>
          <w:szCs w:val="24"/>
        </w:rPr>
        <w:t xml:space="preserve">Zwiększenie potencjału naukowo-badawczego </w:t>
      </w:r>
      <w:proofErr w:type="spellStart"/>
      <w:r w:rsidRPr="004808A3">
        <w:rPr>
          <w:color w:val="auto"/>
          <w:szCs w:val="24"/>
        </w:rPr>
        <w:t>Multidyscyplinarnego</w:t>
      </w:r>
      <w:proofErr w:type="spellEnd"/>
      <w:r w:rsidRPr="004808A3">
        <w:rPr>
          <w:color w:val="auto"/>
          <w:szCs w:val="24"/>
        </w:rPr>
        <w:t xml:space="preserve"> Centrum Wsparcia Badań Klinicznych GUM-</w:t>
      </w:r>
      <w:proofErr w:type="spellStart"/>
      <w:r w:rsidRPr="004808A3">
        <w:rPr>
          <w:color w:val="auto"/>
          <w:szCs w:val="24"/>
        </w:rPr>
        <w:t>ed</w:t>
      </w:r>
      <w:proofErr w:type="spellEnd"/>
      <w:r w:rsidRPr="004808A3">
        <w:rPr>
          <w:color w:val="auto"/>
          <w:szCs w:val="24"/>
        </w:rPr>
        <w:t>-UCK”.</w:t>
      </w:r>
      <w:r w:rsidRPr="008A4210">
        <w:rPr>
          <w:color w:val="auto"/>
          <w:szCs w:val="24"/>
        </w:rPr>
        <w:t xml:space="preserve"> finansowanego w ramach  Krajowego Planu Odbudowy i Zwiększania Odporności. Komponent D Efektywność, dostępność i jakość systemu zdrowia. Inwestycja </w:t>
      </w:r>
      <w:proofErr w:type="spellStart"/>
      <w:r w:rsidRPr="008A4210">
        <w:rPr>
          <w:color w:val="auto"/>
          <w:szCs w:val="24"/>
        </w:rPr>
        <w:t>Inwestycja</w:t>
      </w:r>
      <w:proofErr w:type="spellEnd"/>
      <w:r w:rsidRPr="008A4210">
        <w:rPr>
          <w:color w:val="auto"/>
          <w:szCs w:val="24"/>
        </w:rPr>
        <w:t xml:space="preserve"> D3.1.1 Kompleksowy rozwój badań w zakresie nauk medycznych i nauk o zdrowiu</w:t>
      </w:r>
      <w:r w:rsidRPr="008A4210">
        <w:rPr>
          <w:rFonts w:eastAsia="Calibri"/>
          <w:color w:val="auto"/>
          <w:szCs w:val="24"/>
        </w:rPr>
        <w:t xml:space="preserve">  (dalej: „Projekt”).</w:t>
      </w:r>
    </w:p>
    <w:p w14:paraId="42B81169" w14:textId="77777777" w:rsidR="00764D63" w:rsidRPr="008A4210" w:rsidRDefault="00764D63" w:rsidP="00764D63">
      <w:pPr>
        <w:numPr>
          <w:ilvl w:val="0"/>
          <w:numId w:val="26"/>
        </w:numPr>
        <w:tabs>
          <w:tab w:val="left" w:pos="142"/>
          <w:tab w:val="left" w:pos="426"/>
        </w:tabs>
        <w:spacing w:after="120" w:line="283" w:lineRule="auto"/>
        <w:ind w:left="142" w:right="34"/>
        <w:jc w:val="left"/>
        <w:rPr>
          <w:rFonts w:eastAsia="Calibri"/>
          <w:color w:val="auto"/>
          <w:szCs w:val="24"/>
        </w:rPr>
      </w:pPr>
      <w:r w:rsidRPr="008A4210">
        <w:rPr>
          <w:rFonts w:eastAsia="Calibri"/>
          <w:color w:val="auto"/>
          <w:szCs w:val="24"/>
        </w:rPr>
        <w:t>Do zadań Wykonawcy będzie należało:</w:t>
      </w:r>
    </w:p>
    <w:p w14:paraId="142D2FBE" w14:textId="3BF0D6E1" w:rsidR="00957236" w:rsidRPr="00957236" w:rsidRDefault="00957236" w:rsidP="00957236">
      <w:pPr>
        <w:pStyle w:val="Akapitzlist"/>
        <w:numPr>
          <w:ilvl w:val="1"/>
          <w:numId w:val="19"/>
        </w:numPr>
        <w:spacing w:before="100" w:beforeAutospacing="1" w:after="100" w:afterAutospacing="1" w:line="240" w:lineRule="auto"/>
        <w:ind w:right="0"/>
        <w:jc w:val="left"/>
        <w:rPr>
          <w:szCs w:val="24"/>
        </w:rPr>
      </w:pPr>
      <w:r w:rsidRPr="00957236">
        <w:rPr>
          <w:szCs w:val="24"/>
        </w:rPr>
        <w:t>wsparcie projektów rejestracyjnych prowadzonych w Polsce oraz na poziomie międzynarodowym (UE, EMA),</w:t>
      </w:r>
    </w:p>
    <w:p w14:paraId="248D3683" w14:textId="0756C457" w:rsidR="00957236" w:rsidRPr="00957236" w:rsidRDefault="00957236" w:rsidP="00957236">
      <w:pPr>
        <w:pStyle w:val="Akapitzlist"/>
        <w:numPr>
          <w:ilvl w:val="1"/>
          <w:numId w:val="19"/>
        </w:numPr>
        <w:spacing w:before="100" w:beforeAutospacing="1" w:after="100" w:afterAutospacing="1" w:line="240" w:lineRule="auto"/>
        <w:ind w:right="0"/>
        <w:jc w:val="left"/>
        <w:rPr>
          <w:szCs w:val="24"/>
        </w:rPr>
      </w:pPr>
      <w:r w:rsidRPr="00957236">
        <w:rPr>
          <w:szCs w:val="24"/>
        </w:rPr>
        <w:t xml:space="preserve">przygotowywanie i weryfikację dokumentacji regulacyjnej, w tym </w:t>
      </w:r>
      <w:r w:rsidRPr="00957236">
        <w:rPr>
          <w:b/>
          <w:bCs/>
          <w:szCs w:val="24"/>
        </w:rPr>
        <w:t xml:space="preserve">CTD, </w:t>
      </w:r>
      <w:proofErr w:type="spellStart"/>
      <w:r w:rsidRPr="00957236">
        <w:rPr>
          <w:b/>
          <w:bCs/>
          <w:szCs w:val="24"/>
        </w:rPr>
        <w:t>eCTD</w:t>
      </w:r>
      <w:proofErr w:type="spellEnd"/>
      <w:r w:rsidRPr="00957236">
        <w:rPr>
          <w:b/>
          <w:bCs/>
          <w:szCs w:val="24"/>
        </w:rPr>
        <w:t xml:space="preserve">, zmian </w:t>
      </w:r>
      <w:proofErr w:type="spellStart"/>
      <w:r w:rsidRPr="00957236">
        <w:rPr>
          <w:b/>
          <w:bCs/>
          <w:szCs w:val="24"/>
        </w:rPr>
        <w:t>porejestracyjnych</w:t>
      </w:r>
      <w:proofErr w:type="spellEnd"/>
      <w:r w:rsidRPr="00957236">
        <w:rPr>
          <w:szCs w:val="24"/>
        </w:rPr>
        <w:t>,</w:t>
      </w:r>
    </w:p>
    <w:p w14:paraId="5870F2B1" w14:textId="4F42B68C" w:rsidR="00957236" w:rsidRPr="00957236" w:rsidRDefault="00957236" w:rsidP="00957236">
      <w:pPr>
        <w:pStyle w:val="Akapitzlist"/>
        <w:numPr>
          <w:ilvl w:val="1"/>
          <w:numId w:val="19"/>
        </w:numPr>
        <w:spacing w:before="100" w:beforeAutospacing="1" w:after="100" w:afterAutospacing="1" w:line="240" w:lineRule="auto"/>
        <w:ind w:right="0"/>
        <w:jc w:val="left"/>
        <w:rPr>
          <w:szCs w:val="24"/>
        </w:rPr>
      </w:pPr>
      <w:r w:rsidRPr="00957236">
        <w:rPr>
          <w:szCs w:val="24"/>
        </w:rPr>
        <w:t xml:space="preserve">wsparcie zgłoszeń i rejestracji </w:t>
      </w:r>
      <w:r w:rsidRPr="00957236">
        <w:rPr>
          <w:b/>
          <w:bCs/>
          <w:szCs w:val="24"/>
        </w:rPr>
        <w:t>wyrobów medycznych</w:t>
      </w:r>
      <w:r w:rsidRPr="00957236">
        <w:rPr>
          <w:szCs w:val="24"/>
        </w:rPr>
        <w:t xml:space="preserve"> zgodnie z </w:t>
      </w:r>
      <w:r w:rsidRPr="00957236">
        <w:rPr>
          <w:b/>
          <w:bCs/>
          <w:szCs w:val="24"/>
        </w:rPr>
        <w:t>MDR/IVDR</w:t>
      </w:r>
      <w:r w:rsidRPr="00957236">
        <w:rPr>
          <w:szCs w:val="24"/>
        </w:rPr>
        <w:t>,</w:t>
      </w:r>
    </w:p>
    <w:p w14:paraId="001B4580" w14:textId="6BDE37B7" w:rsidR="00957236" w:rsidRPr="00957236" w:rsidRDefault="00957236" w:rsidP="00957236">
      <w:pPr>
        <w:pStyle w:val="Akapitzlist"/>
        <w:numPr>
          <w:ilvl w:val="1"/>
          <w:numId w:val="19"/>
        </w:numPr>
        <w:spacing w:before="100" w:beforeAutospacing="1" w:after="100" w:afterAutospacing="1" w:line="240" w:lineRule="auto"/>
        <w:ind w:right="0"/>
        <w:jc w:val="left"/>
        <w:rPr>
          <w:szCs w:val="24"/>
        </w:rPr>
      </w:pPr>
      <w:r w:rsidRPr="00957236">
        <w:rPr>
          <w:szCs w:val="24"/>
        </w:rPr>
        <w:lastRenderedPageBreak/>
        <w:t xml:space="preserve">udział w procesach </w:t>
      </w:r>
      <w:proofErr w:type="spellStart"/>
      <w:r w:rsidRPr="00957236">
        <w:rPr>
          <w:b/>
          <w:bCs/>
          <w:szCs w:val="24"/>
        </w:rPr>
        <w:t>submissions</w:t>
      </w:r>
      <w:proofErr w:type="spellEnd"/>
      <w:r w:rsidRPr="00957236">
        <w:rPr>
          <w:szCs w:val="24"/>
        </w:rPr>
        <w:t xml:space="preserve"> w badaniach klinicznych (CTA, odpowiedzi do URPL),</w:t>
      </w:r>
    </w:p>
    <w:p w14:paraId="3145E0C5" w14:textId="14A8286D" w:rsidR="00957236" w:rsidRPr="00957236" w:rsidRDefault="00957236" w:rsidP="00957236">
      <w:pPr>
        <w:pStyle w:val="Akapitzlist"/>
        <w:numPr>
          <w:ilvl w:val="1"/>
          <w:numId w:val="19"/>
        </w:numPr>
        <w:spacing w:before="100" w:beforeAutospacing="1" w:after="100" w:afterAutospacing="1" w:line="240" w:lineRule="auto"/>
        <w:ind w:right="0"/>
        <w:jc w:val="left"/>
        <w:rPr>
          <w:szCs w:val="24"/>
        </w:rPr>
      </w:pPr>
      <w:r w:rsidRPr="00957236">
        <w:rPr>
          <w:szCs w:val="24"/>
        </w:rPr>
        <w:t>interpretację i wdrażanie wymagań wynikających z przepisów prawa farmaceutycznego oraz regulacji UE.</w:t>
      </w:r>
    </w:p>
    <w:p w14:paraId="6D51C246" w14:textId="774F1A16" w:rsidR="00764D63" w:rsidRPr="008A4210" w:rsidRDefault="00764D63" w:rsidP="00957236">
      <w:pPr>
        <w:numPr>
          <w:ilvl w:val="1"/>
          <w:numId w:val="19"/>
        </w:numPr>
        <w:tabs>
          <w:tab w:val="left" w:pos="284"/>
        </w:tabs>
        <w:spacing w:after="120" w:line="283" w:lineRule="auto"/>
        <w:ind w:right="34"/>
        <w:rPr>
          <w:rFonts w:eastAsia="Calibri"/>
          <w:color w:val="auto"/>
          <w:szCs w:val="24"/>
        </w:rPr>
      </w:pPr>
      <w:r w:rsidRPr="004808A3">
        <w:rPr>
          <w:color w:val="auto"/>
          <w:szCs w:val="24"/>
        </w:rPr>
        <w:t xml:space="preserve">realizacja usługi w formie: </w:t>
      </w:r>
      <w:r>
        <w:rPr>
          <w:color w:val="auto"/>
          <w:szCs w:val="24"/>
        </w:rPr>
        <w:t>zdalnej oraz min. 1 spotkanie w siedzibie Biura Centrum Wsparcia Badań Klinicznych w Gdańsku przy ul. Smoluchowskiego 17 bud. 9.</w:t>
      </w:r>
    </w:p>
    <w:p w14:paraId="0D939EE9" w14:textId="4ABE464D" w:rsidR="005F76C0" w:rsidRDefault="005F76C0" w:rsidP="0073141C">
      <w:pPr>
        <w:numPr>
          <w:ilvl w:val="0"/>
          <w:numId w:val="26"/>
        </w:numPr>
        <w:tabs>
          <w:tab w:val="left" w:pos="284"/>
        </w:tabs>
        <w:autoSpaceDN w:val="0"/>
        <w:spacing w:after="120" w:line="283" w:lineRule="auto"/>
        <w:ind w:left="0" w:right="0"/>
        <w:contextualSpacing/>
        <w:rPr>
          <w:rFonts w:eastAsia="Calibri"/>
          <w:color w:val="auto"/>
          <w:szCs w:val="24"/>
        </w:rPr>
      </w:pPr>
      <w:r>
        <w:rPr>
          <w:rFonts w:eastAsia="Calibri"/>
          <w:color w:val="auto"/>
          <w:szCs w:val="24"/>
        </w:rPr>
        <w:t>Usługa świadczona będzie w formie zdalnej, jednakże Wykonawca zobowiązany będzie do osobistego stawiennictwa w Centrum wsparcia Badań Klinicznych</w:t>
      </w:r>
      <w:r w:rsidR="00BD5104">
        <w:rPr>
          <w:rFonts w:eastAsia="Calibri"/>
          <w:color w:val="auto"/>
          <w:szCs w:val="24"/>
        </w:rPr>
        <w:t xml:space="preserve"> przy ul. Smoluchowskiego 17 bud. 9 w Gdańsku, min. 1 raz w trakcie trwania umowy, w terminie ustalonym z Zamawiającym. </w:t>
      </w:r>
    </w:p>
    <w:p w14:paraId="00A902A7" w14:textId="70307208" w:rsidR="00764D63" w:rsidRDefault="00764D63" w:rsidP="0073141C">
      <w:pPr>
        <w:numPr>
          <w:ilvl w:val="0"/>
          <w:numId w:val="26"/>
        </w:numPr>
        <w:tabs>
          <w:tab w:val="left" w:pos="284"/>
        </w:tabs>
        <w:autoSpaceDN w:val="0"/>
        <w:spacing w:after="120" w:line="283" w:lineRule="auto"/>
        <w:ind w:left="0" w:right="0"/>
        <w:contextualSpacing/>
        <w:rPr>
          <w:rFonts w:eastAsia="Calibri"/>
          <w:color w:val="auto"/>
          <w:szCs w:val="24"/>
        </w:rPr>
      </w:pPr>
      <w:r w:rsidRPr="008A4210">
        <w:rPr>
          <w:rFonts w:eastAsia="Calibri"/>
          <w:color w:val="auto"/>
          <w:szCs w:val="24"/>
        </w:rPr>
        <w:t xml:space="preserve">W sytuacji zagrożenia prawidłowej realizacji Projektu, Wykonawca zobowiązany jest do osobistego stawiennictwa w Centrum Wsparcia Badań klinicznych Gdańskiego Uniwersytetu Medycznego na każde wezwanie Zamawiającego. </w:t>
      </w:r>
    </w:p>
    <w:p w14:paraId="5B7DA157" w14:textId="2A25A148" w:rsidR="00764D63" w:rsidRPr="00764D63" w:rsidRDefault="00764D63" w:rsidP="0073141C">
      <w:pPr>
        <w:numPr>
          <w:ilvl w:val="0"/>
          <w:numId w:val="26"/>
        </w:numPr>
        <w:tabs>
          <w:tab w:val="left" w:pos="284"/>
        </w:tabs>
        <w:autoSpaceDN w:val="0"/>
        <w:spacing w:after="120" w:line="283" w:lineRule="auto"/>
        <w:ind w:left="0" w:right="0"/>
        <w:contextualSpacing/>
        <w:rPr>
          <w:rFonts w:eastAsia="Calibri"/>
          <w:color w:val="auto"/>
          <w:szCs w:val="24"/>
        </w:rPr>
      </w:pPr>
      <w:r w:rsidRPr="00764D63">
        <w:rPr>
          <w:rFonts w:eastAsia="Calibri"/>
          <w:color w:val="auto"/>
          <w:szCs w:val="24"/>
        </w:rPr>
        <w:t>Po zakończeniu każdego miesiąca kalendarzowego, w terminie do 10 dni roboczych po zakończeniu miesiąca, Wykonawca przedstawi Zamawiającemu do akceptacji zestawienie wykonanych czynności oraz ilości przepracowanych godzin wraz z protokołem zdawczo-odbiorczym, sporządzonym zgodnie z wzorem określonym w Załączniku nr 1 do Umowy. Protokół zdawczo-odbiorczy podpisany przez obie Strony stanowił będzie potwierdzenie prawidłowej realizacji umowy przez Wykonawcę w danym miesiącu kalendarzowym i podstawę do rozliczenia Stron.</w:t>
      </w:r>
    </w:p>
    <w:p w14:paraId="7DA371E6"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rFonts w:eastAsia="Calibri"/>
          <w:b/>
          <w:color w:val="auto"/>
          <w:szCs w:val="24"/>
        </w:rPr>
        <w:t>§ 2 Kontrola</w:t>
      </w:r>
    </w:p>
    <w:p w14:paraId="025588F5"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Zamawiający zastrzega sobie prawo do bieżącej kontroli przebiegu realizacji niniejszej umowy.</w:t>
      </w:r>
    </w:p>
    <w:p w14:paraId="2673D0FC"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Na każde wezwanie Zamawiającego Wykonawca jest zobowiązany przedłożyć do kontroli wszystkie materiały pozyskane i wytworzone w ramach wykonywania przedmiotu umowy.</w:t>
      </w:r>
    </w:p>
    <w:p w14:paraId="44250CF2"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Wykonawca jest zobowiązany do poddania się kontroli dokonywanej przez Agencję Badań Medycznych oraz inne uprawnione podmioty w zakresie prawidłowości realizacji Projektu.</w:t>
      </w:r>
    </w:p>
    <w:p w14:paraId="5C6E6FA3" w14:textId="77777777" w:rsidR="00764D63" w:rsidRPr="008A4210" w:rsidRDefault="00764D63" w:rsidP="00764D63">
      <w:pPr>
        <w:tabs>
          <w:tab w:val="left" w:pos="284"/>
        </w:tabs>
        <w:spacing w:afterLines="124" w:after="297" w:line="283" w:lineRule="auto"/>
        <w:ind w:left="0" w:right="36" w:firstLine="0"/>
        <w:contextualSpacing/>
        <w:jc w:val="left"/>
        <w:rPr>
          <w:rFonts w:eastAsia="Calibri"/>
          <w:color w:val="auto"/>
          <w:szCs w:val="24"/>
        </w:rPr>
      </w:pPr>
    </w:p>
    <w:p w14:paraId="13BDA43F" w14:textId="77777777" w:rsidR="00764D63" w:rsidRPr="008A4210" w:rsidRDefault="00764D63" w:rsidP="00764D63">
      <w:pPr>
        <w:tabs>
          <w:tab w:val="left" w:pos="284"/>
        </w:tabs>
        <w:spacing w:afterLines="124" w:after="297" w:line="283" w:lineRule="auto"/>
        <w:ind w:left="0" w:right="0" w:firstLine="0"/>
        <w:contextualSpacing/>
        <w:rPr>
          <w:b/>
          <w:color w:val="auto"/>
          <w:szCs w:val="24"/>
        </w:rPr>
      </w:pPr>
      <w:r w:rsidRPr="008A4210">
        <w:rPr>
          <w:b/>
          <w:color w:val="auto"/>
          <w:szCs w:val="24"/>
        </w:rPr>
        <w:t xml:space="preserve">                                                              §</w:t>
      </w:r>
      <w:r w:rsidRPr="008A4210">
        <w:rPr>
          <w:rFonts w:eastAsia="Calibri"/>
          <w:b/>
          <w:color w:val="auto"/>
          <w:szCs w:val="24"/>
        </w:rPr>
        <w:t xml:space="preserve"> 3 Termin wykonania zamówienia</w:t>
      </w:r>
    </w:p>
    <w:p w14:paraId="6D52CB2B" w14:textId="77777777" w:rsidR="00764D63" w:rsidRPr="008A4210" w:rsidRDefault="00764D63" w:rsidP="00764D63">
      <w:pPr>
        <w:tabs>
          <w:tab w:val="left" w:pos="284"/>
        </w:tabs>
        <w:spacing w:afterLines="124" w:after="297" w:line="283" w:lineRule="auto"/>
        <w:ind w:left="0" w:right="34" w:hanging="11"/>
        <w:contextualSpacing/>
        <w:rPr>
          <w:rFonts w:eastAsia="Calibri"/>
          <w:b/>
          <w:color w:val="auto"/>
          <w:szCs w:val="24"/>
        </w:rPr>
      </w:pPr>
      <w:r w:rsidRPr="008A4210">
        <w:rPr>
          <w:rFonts w:eastAsia="Calibri"/>
          <w:color w:val="auto"/>
          <w:szCs w:val="24"/>
        </w:rPr>
        <w:t>Przedmiot Umowy będzie wykonywany</w:t>
      </w:r>
      <w:r w:rsidRPr="008A4210">
        <w:rPr>
          <w:rFonts w:eastAsia="Calibri"/>
          <w:b/>
          <w:color w:val="auto"/>
          <w:szCs w:val="24"/>
        </w:rPr>
        <w:t xml:space="preserve"> </w:t>
      </w:r>
      <w:r>
        <w:rPr>
          <w:rFonts w:eastAsia="Calibri"/>
          <w:b/>
          <w:color w:val="auto"/>
          <w:szCs w:val="24"/>
        </w:rPr>
        <w:t xml:space="preserve">od dnia zawarcia umowy do 31.03.2026 r  </w:t>
      </w:r>
      <w:r w:rsidRPr="008A4210">
        <w:rPr>
          <w:rFonts w:eastAsia="Calibri"/>
          <w:b/>
          <w:color w:val="auto"/>
          <w:szCs w:val="24"/>
        </w:rPr>
        <w:t>.</w:t>
      </w:r>
    </w:p>
    <w:p w14:paraId="1C491900" w14:textId="77777777" w:rsidR="00764D63" w:rsidRPr="008A4210" w:rsidRDefault="00764D63" w:rsidP="00764D63">
      <w:pPr>
        <w:tabs>
          <w:tab w:val="left" w:pos="284"/>
        </w:tabs>
        <w:spacing w:afterLines="124" w:after="297" w:line="283" w:lineRule="auto"/>
        <w:ind w:left="0" w:right="34" w:hanging="11"/>
        <w:contextualSpacing/>
        <w:rPr>
          <w:rFonts w:eastAsia="Calibri"/>
          <w:b/>
          <w:color w:val="auto"/>
          <w:szCs w:val="24"/>
        </w:rPr>
      </w:pPr>
    </w:p>
    <w:p w14:paraId="3B50C986"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Pr>
          <w:b/>
          <w:color w:val="auto"/>
          <w:szCs w:val="24"/>
        </w:rPr>
        <w:t xml:space="preserve">                                      </w:t>
      </w:r>
      <w:r w:rsidRPr="008A4210">
        <w:rPr>
          <w:b/>
          <w:color w:val="auto"/>
          <w:szCs w:val="24"/>
        </w:rPr>
        <w:t>§</w:t>
      </w:r>
      <w:r w:rsidRPr="008A4210">
        <w:rPr>
          <w:rFonts w:eastAsia="Calibri"/>
          <w:b/>
          <w:color w:val="auto"/>
          <w:szCs w:val="24"/>
        </w:rPr>
        <w:t xml:space="preserve"> 4 Wynagrodzenie, warunki płatności</w:t>
      </w:r>
    </w:p>
    <w:p w14:paraId="2550002F" w14:textId="77777777" w:rsidR="00764D63" w:rsidRPr="008A4210" w:rsidRDefault="00764D63" w:rsidP="00764D63">
      <w:pPr>
        <w:numPr>
          <w:ilvl w:val="0"/>
          <w:numId w:val="28"/>
        </w:numPr>
        <w:tabs>
          <w:tab w:val="left" w:pos="284"/>
        </w:tabs>
        <w:spacing w:afterLines="124" w:after="297" w:line="283" w:lineRule="auto"/>
        <w:ind w:left="0" w:right="34"/>
        <w:contextualSpacing/>
        <w:rPr>
          <w:rFonts w:eastAsia="Calibri"/>
          <w:color w:val="auto"/>
          <w:szCs w:val="24"/>
        </w:rPr>
      </w:pPr>
      <w:r w:rsidRPr="008A4210">
        <w:rPr>
          <w:rFonts w:eastAsia="Calibri"/>
          <w:color w:val="auto"/>
          <w:szCs w:val="24"/>
        </w:rPr>
        <w:t xml:space="preserve">Strony ustalają, iż za wykonanie usługi, objętej przedmiotem umowy, Wykonawca otrzyma wynagrodzenie za 1 godzinę wykonanej usługi w wysokości </w:t>
      </w:r>
      <w:r w:rsidRPr="008A4210">
        <w:rPr>
          <w:rFonts w:eastAsia="Calibri"/>
          <w:b/>
          <w:color w:val="auto"/>
          <w:szCs w:val="24"/>
        </w:rPr>
        <w:t>……………..</w:t>
      </w:r>
      <w:r w:rsidRPr="008A4210">
        <w:rPr>
          <w:rFonts w:eastAsia="Calibri"/>
          <w:color w:val="auto"/>
          <w:szCs w:val="24"/>
        </w:rPr>
        <w:t xml:space="preserve"> </w:t>
      </w:r>
      <w:r w:rsidRPr="008A4210">
        <w:rPr>
          <w:rFonts w:eastAsia="Calibri"/>
          <w:b/>
          <w:color w:val="auto"/>
          <w:szCs w:val="24"/>
        </w:rPr>
        <w:t>zł brutto</w:t>
      </w:r>
      <w:r w:rsidRPr="008A4210">
        <w:rPr>
          <w:rFonts w:eastAsia="Calibri"/>
          <w:color w:val="auto"/>
          <w:szCs w:val="24"/>
        </w:rPr>
        <w:t xml:space="preserve">. Wynagrodzenie to obejmuje wszystkie koszty Wykonawcy związane z wykonywaniem umowy, w tym ewentualne koszty </w:t>
      </w:r>
      <w:r w:rsidRPr="008572DA">
        <w:rPr>
          <w:rFonts w:eastAsia="Calibri"/>
          <w:color w:val="auto"/>
          <w:szCs w:val="24"/>
        </w:rPr>
        <w:t xml:space="preserve">związane ze stawiennictwem w CWBK </w:t>
      </w:r>
      <w:proofErr w:type="spellStart"/>
      <w:r w:rsidRPr="008572DA">
        <w:rPr>
          <w:rFonts w:eastAsia="Calibri"/>
          <w:color w:val="auto"/>
          <w:szCs w:val="24"/>
        </w:rPr>
        <w:t>GUMed</w:t>
      </w:r>
      <w:proofErr w:type="spellEnd"/>
      <w:r w:rsidRPr="008572DA">
        <w:rPr>
          <w:rFonts w:eastAsia="Calibri"/>
          <w:color w:val="auto"/>
          <w:szCs w:val="24"/>
        </w:rPr>
        <w:t xml:space="preserve"> w okolicznościach wskazanych w § 1 ust. 4.</w:t>
      </w:r>
    </w:p>
    <w:p w14:paraId="0923D123" w14:textId="77777777" w:rsidR="00764D63" w:rsidRPr="008A4210" w:rsidRDefault="00764D63" w:rsidP="00764D63">
      <w:pPr>
        <w:numPr>
          <w:ilvl w:val="0"/>
          <w:numId w:val="28"/>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lastRenderedPageBreak/>
        <w:t xml:space="preserve">Całkowite wynagrodzenie za wykonanie przedmiotu umowy przez cały okres jej obowiązywania nie przekroczy kwoty </w:t>
      </w:r>
      <w:r w:rsidRPr="008A4210">
        <w:rPr>
          <w:rFonts w:eastAsia="Calibri"/>
          <w:b/>
          <w:color w:val="auto"/>
          <w:szCs w:val="24"/>
        </w:rPr>
        <w:t xml:space="preserve">…………………….. zł brutto </w:t>
      </w:r>
      <w:r w:rsidRPr="008A4210">
        <w:rPr>
          <w:rFonts w:eastAsia="Calibri"/>
          <w:color w:val="auto"/>
          <w:szCs w:val="24"/>
        </w:rPr>
        <w:t>(słownie: ………………………………………. złotych 00/100).</w:t>
      </w:r>
    </w:p>
    <w:p w14:paraId="3E1AD8D2" w14:textId="77777777" w:rsidR="00764D63" w:rsidRPr="008A4210" w:rsidRDefault="00764D63" w:rsidP="00764D63">
      <w:pPr>
        <w:numPr>
          <w:ilvl w:val="0"/>
          <w:numId w:val="28"/>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Warunkiem wypłaty wynagrodzenia za każdy miesiąc jest złożenie wraz z fakturą protokołu zdawczo-odbiorczego, potwierdzającego wykonanie przedmiotu umowy w tym okresie rozliczeniowym, podpisanego przez obie Strony, wraz z zestawieniem czynności wykonywanych w danym okresie.</w:t>
      </w:r>
    </w:p>
    <w:p w14:paraId="26FCD778"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Zamawiający zapłaci wynagrodzenie za okresy miesięczne przelewem na rachunek Wykonawcy wskazany na fakturze w terminie 30 dni, licząc od dnia otrzymania prawidłowo wystawionej faktury oraz dokumentów, o których mowa w ust. 4.</w:t>
      </w:r>
    </w:p>
    <w:p w14:paraId="4CE2CEA4" w14:textId="77777777" w:rsidR="00764D63" w:rsidRPr="008A4210" w:rsidRDefault="00764D63" w:rsidP="00764D63">
      <w:pPr>
        <w:numPr>
          <w:ilvl w:val="0"/>
          <w:numId w:val="28"/>
        </w:numPr>
        <w:tabs>
          <w:tab w:val="left" w:pos="284"/>
        </w:tabs>
        <w:spacing w:after="0" w:line="276" w:lineRule="auto"/>
        <w:ind w:left="0" w:right="0"/>
        <w:jc w:val="left"/>
        <w:rPr>
          <w:rFonts w:eastAsia="Calibri"/>
          <w:color w:val="auto"/>
          <w:szCs w:val="24"/>
        </w:rPr>
      </w:pPr>
      <w:r w:rsidRPr="008A4210">
        <w:rPr>
          <w:rFonts w:eastAsia="Calibri"/>
          <w:color w:val="auto"/>
          <w:szCs w:val="24"/>
        </w:rPr>
        <w:t xml:space="preserve">Faktury powinny zawierać nr umowy. Zamawiający dopuszcza złożenie faktury VAT w formie ustrukturyzowanego dokumentu elektronicznego, który zostanie przesłany na adres: …………  oraz </w:t>
      </w:r>
      <w:hyperlink r:id="rId12" w:history="1">
        <w:r w:rsidRPr="008A4210">
          <w:rPr>
            <w:rFonts w:eastAsia="Calibri"/>
            <w:color w:val="auto"/>
            <w:szCs w:val="24"/>
            <w:u w:val="single"/>
          </w:rPr>
          <w:t>faktury@gumed.edu.pl</w:t>
        </w:r>
      </w:hyperlink>
      <w:r w:rsidRPr="008A4210">
        <w:rPr>
          <w:rFonts w:eastAsia="Calibri"/>
          <w:color w:val="auto"/>
          <w:szCs w:val="24"/>
        </w:rPr>
        <w:t xml:space="preserve"> zgodnie z Ustawą o elektronicznym fakturowaniu w zamówieniach publicznych, koncesjach na roboty budowlane lub usługi oraz partnerstwie publiczno-prywatnym z dnia 9 listopada 2018 r. (t. j. Dz. U. 2020 r.  poz. 1666 z </w:t>
      </w:r>
      <w:proofErr w:type="spellStart"/>
      <w:r w:rsidRPr="008A4210">
        <w:rPr>
          <w:rFonts w:eastAsia="Calibri"/>
          <w:color w:val="auto"/>
          <w:szCs w:val="24"/>
        </w:rPr>
        <w:t>późn</w:t>
      </w:r>
      <w:proofErr w:type="spellEnd"/>
      <w:r w:rsidRPr="008A4210">
        <w:rPr>
          <w:rFonts w:eastAsia="Calibri"/>
          <w:color w:val="auto"/>
          <w:szCs w:val="24"/>
        </w:rPr>
        <w:t>. zm.).</w:t>
      </w:r>
    </w:p>
    <w:p w14:paraId="341E3E53"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Datą zapłaty jest dzień obciążenia rachunku bankowego Zamawiającego.</w:t>
      </w:r>
    </w:p>
    <w:p w14:paraId="0749BA57"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Odbiór części przedmiotu Umowy uważa się za dokonany w chwili podpisania Protokołu zdawczo-odbiorczego przez przedstawicieli Stron:</w:t>
      </w:r>
    </w:p>
    <w:p w14:paraId="327E5A52"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ze strony </w:t>
      </w:r>
      <w:proofErr w:type="spellStart"/>
      <w:r w:rsidRPr="008A4210">
        <w:rPr>
          <w:rFonts w:eastAsia="Calibri"/>
          <w:color w:val="auto"/>
          <w:szCs w:val="24"/>
        </w:rPr>
        <w:t>GUMed</w:t>
      </w:r>
      <w:proofErr w:type="spellEnd"/>
      <w:r w:rsidRPr="008A4210">
        <w:rPr>
          <w:rFonts w:eastAsia="Calibri"/>
          <w:color w:val="auto"/>
          <w:szCs w:val="24"/>
        </w:rPr>
        <w:t>:</w:t>
      </w:r>
      <w:r w:rsidRPr="008A4210">
        <w:rPr>
          <w:rFonts w:eastAsia="Calibri"/>
          <w:color w:val="auto"/>
          <w:szCs w:val="24"/>
        </w:rPr>
        <w:br/>
        <w:t xml:space="preserve">………………………………, tel. …………………….. e-mail: </w:t>
      </w:r>
      <w:hyperlink r:id="rId13" w:history="1">
        <w:r w:rsidRPr="008A4210">
          <w:rPr>
            <w:rFonts w:eastAsia="Calibri"/>
            <w:color w:val="auto"/>
            <w:szCs w:val="24"/>
            <w:u w:val="single"/>
          </w:rPr>
          <w:t>dnbk@gumed.edu.pl</w:t>
        </w:r>
      </w:hyperlink>
      <w:r w:rsidRPr="008A4210">
        <w:rPr>
          <w:rFonts w:eastAsia="Calibri"/>
          <w:color w:val="auto"/>
          <w:szCs w:val="24"/>
        </w:rPr>
        <w:t xml:space="preserve"> lub osoba upoważniona.  </w:t>
      </w:r>
    </w:p>
    <w:p w14:paraId="345BD6E7"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ze strony Wykonawcy:</w:t>
      </w:r>
      <w:r w:rsidRPr="008A4210">
        <w:rPr>
          <w:rFonts w:eastAsia="Calibri"/>
          <w:color w:val="auto"/>
          <w:szCs w:val="24"/>
        </w:rPr>
        <w:br/>
        <w:t xml:space="preserve">………………………………, tel. …………………….. e-mail: </w:t>
      </w:r>
      <w:hyperlink r:id="rId14" w:history="1">
        <w:r w:rsidRPr="008A4210">
          <w:rPr>
            <w:rFonts w:eastAsia="Calibri"/>
            <w:color w:val="auto"/>
            <w:szCs w:val="24"/>
            <w:u w:val="single"/>
          </w:rPr>
          <w:t>…………………………………</w:t>
        </w:r>
      </w:hyperlink>
    </w:p>
    <w:p w14:paraId="425030F6"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Osobą pełniąca funkcję koordynatora realizacji zamówienia będzie:</w:t>
      </w:r>
    </w:p>
    <w:p w14:paraId="19732D6E"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ze strony </w:t>
      </w:r>
      <w:proofErr w:type="spellStart"/>
      <w:r w:rsidRPr="008A4210">
        <w:rPr>
          <w:rFonts w:eastAsia="Calibri"/>
          <w:color w:val="auto"/>
          <w:szCs w:val="24"/>
        </w:rPr>
        <w:t>GUMed</w:t>
      </w:r>
      <w:proofErr w:type="spellEnd"/>
      <w:r w:rsidRPr="008A4210">
        <w:rPr>
          <w:rFonts w:eastAsia="Calibri"/>
          <w:color w:val="auto"/>
          <w:szCs w:val="24"/>
        </w:rPr>
        <w:t>:</w:t>
      </w:r>
      <w:r w:rsidRPr="008A4210">
        <w:rPr>
          <w:rFonts w:eastAsia="Calibri"/>
          <w:color w:val="auto"/>
          <w:szCs w:val="24"/>
        </w:rPr>
        <w:br/>
        <w:t xml:space="preserve">………………………………, tel. …………………….. e-mail: </w:t>
      </w:r>
      <w:hyperlink r:id="rId15" w:history="1">
        <w:r w:rsidRPr="008A4210">
          <w:rPr>
            <w:rFonts w:eastAsia="Calibri"/>
            <w:color w:val="auto"/>
            <w:szCs w:val="24"/>
            <w:u w:val="single"/>
          </w:rPr>
          <w:t>dnbk@gumed.edu.pl</w:t>
        </w:r>
      </w:hyperlink>
      <w:r w:rsidRPr="008A4210">
        <w:rPr>
          <w:rFonts w:eastAsia="Calibri"/>
          <w:color w:val="auto"/>
          <w:szCs w:val="24"/>
        </w:rPr>
        <w:t xml:space="preserve"> lub osoba upoważniona.  </w:t>
      </w:r>
    </w:p>
    <w:p w14:paraId="72A28330" w14:textId="77777777" w:rsidR="00764D63" w:rsidRPr="008A4210" w:rsidRDefault="00764D63" w:rsidP="00764D63">
      <w:pPr>
        <w:numPr>
          <w:ilvl w:val="1"/>
          <w:numId w:val="28"/>
        </w:numPr>
        <w:tabs>
          <w:tab w:val="left" w:pos="284"/>
        </w:tabs>
        <w:spacing w:afterLines="124" w:after="297" w:line="283" w:lineRule="auto"/>
        <w:ind w:left="0" w:right="34"/>
        <w:contextualSpacing/>
        <w:jc w:val="left"/>
        <w:rPr>
          <w:rFonts w:eastAsia="Calibri"/>
          <w:color w:val="auto"/>
          <w:szCs w:val="24"/>
          <w:u w:val="single"/>
        </w:rPr>
      </w:pPr>
      <w:r w:rsidRPr="008A4210">
        <w:rPr>
          <w:rFonts w:eastAsia="Calibri"/>
          <w:color w:val="auto"/>
          <w:szCs w:val="24"/>
        </w:rPr>
        <w:t>ze strony Wykonawcy:</w:t>
      </w:r>
      <w:r w:rsidRPr="008A4210">
        <w:rPr>
          <w:rFonts w:eastAsia="Calibri"/>
          <w:color w:val="auto"/>
          <w:szCs w:val="24"/>
        </w:rPr>
        <w:br/>
        <w:t xml:space="preserve">………………………………, tel. …………………….. e-mail: </w:t>
      </w:r>
      <w:hyperlink r:id="rId16" w:history="1">
        <w:r w:rsidRPr="008A4210">
          <w:rPr>
            <w:rFonts w:eastAsia="Calibri"/>
            <w:color w:val="auto"/>
            <w:szCs w:val="24"/>
            <w:u w:val="single"/>
          </w:rPr>
          <w:t>…………………………………</w:t>
        </w:r>
      </w:hyperlink>
    </w:p>
    <w:p w14:paraId="5F8FCB69"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rFonts w:eastAsia="Calibri"/>
          <w:b/>
          <w:color w:val="auto"/>
          <w:szCs w:val="24"/>
        </w:rPr>
        <w:t>§ 5 Kary umowne</w:t>
      </w:r>
    </w:p>
    <w:p w14:paraId="2A7B6877" w14:textId="77777777" w:rsidR="00764D63" w:rsidRPr="008A4210" w:rsidRDefault="00764D63" w:rsidP="00764D63">
      <w:pPr>
        <w:numPr>
          <w:ilvl w:val="0"/>
          <w:numId w:val="29"/>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przypadku odstąpienia od umowy przez Zamawiającego z przyczyn leżących po stronie Wykonawcy, Wykonawca zapłaci Zamawiającemu karę umowną w wysokości 10% całkowitego wynagrodzenia brutto należnego Wykonawcy.</w:t>
      </w:r>
    </w:p>
    <w:p w14:paraId="5B637798" w14:textId="77777777" w:rsidR="00764D63" w:rsidRPr="008A4210" w:rsidRDefault="00764D63" w:rsidP="00764D63">
      <w:pPr>
        <w:numPr>
          <w:ilvl w:val="0"/>
          <w:numId w:val="29"/>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Zamawiający zastrzega sobie prawo do dochodzenia odszkodowania uzupełniającego przewyższającego wysokość kar umownych do wysokości rzeczywiście poniesionej szkody. </w:t>
      </w:r>
    </w:p>
    <w:p w14:paraId="11EFDE4F" w14:textId="77777777" w:rsidR="00764D63" w:rsidRPr="008A4210" w:rsidRDefault="00764D63" w:rsidP="00764D63">
      <w:pPr>
        <w:tabs>
          <w:tab w:val="left" w:pos="284"/>
        </w:tabs>
        <w:spacing w:afterLines="124" w:after="297" w:line="283" w:lineRule="auto"/>
        <w:ind w:left="0" w:right="36" w:firstLine="0"/>
        <w:contextualSpacing/>
        <w:jc w:val="left"/>
        <w:rPr>
          <w:rFonts w:eastAsia="Calibri"/>
          <w:color w:val="auto"/>
          <w:szCs w:val="24"/>
        </w:rPr>
      </w:pPr>
    </w:p>
    <w:p w14:paraId="3A30393E" w14:textId="346B0A57" w:rsidR="00764D63" w:rsidRPr="008A4210" w:rsidRDefault="00764D63" w:rsidP="00764D63">
      <w:pPr>
        <w:keepNext/>
        <w:keepLines/>
        <w:tabs>
          <w:tab w:val="left" w:pos="284"/>
        </w:tabs>
        <w:spacing w:after="120" w:line="283" w:lineRule="auto"/>
        <w:ind w:left="0" w:right="0" w:firstLine="0"/>
        <w:contextualSpacing/>
        <w:jc w:val="center"/>
        <w:outlineLvl w:val="0"/>
        <w:rPr>
          <w:rFonts w:eastAsia="Calibri"/>
          <w:b/>
          <w:color w:val="auto"/>
          <w:szCs w:val="24"/>
        </w:rPr>
      </w:pPr>
      <w:r w:rsidRPr="008A4210">
        <w:rPr>
          <w:rFonts w:eastAsia="Calibri"/>
          <w:b/>
          <w:color w:val="auto"/>
          <w:szCs w:val="24"/>
        </w:rPr>
        <w:t xml:space="preserve">§ 6 Zmiana umowy </w:t>
      </w:r>
    </w:p>
    <w:p w14:paraId="6710D05E" w14:textId="77777777" w:rsidR="00764D63" w:rsidRPr="008A4210" w:rsidRDefault="00764D63" w:rsidP="00764D63">
      <w:pPr>
        <w:numPr>
          <w:ilvl w:val="0"/>
          <w:numId w:val="30"/>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Wszelkie zmiany umowy wymagają formy pisemnej w postaci aneksu pod rygorem nieważności.</w:t>
      </w:r>
    </w:p>
    <w:p w14:paraId="7EEA3D03" w14:textId="77777777" w:rsidR="00764D63" w:rsidRPr="008A4210" w:rsidRDefault="00764D63" w:rsidP="00764D63">
      <w:pPr>
        <w:tabs>
          <w:tab w:val="left" w:pos="284"/>
        </w:tabs>
        <w:spacing w:after="120" w:line="283" w:lineRule="auto"/>
        <w:ind w:left="0" w:right="357" w:hanging="11"/>
        <w:jc w:val="center"/>
        <w:rPr>
          <w:rFonts w:eastAsia="Calibri"/>
          <w:b/>
          <w:color w:val="auto"/>
          <w:szCs w:val="24"/>
        </w:rPr>
      </w:pPr>
    </w:p>
    <w:p w14:paraId="7B338A15" w14:textId="77777777" w:rsidR="00764D63" w:rsidRPr="008A4210" w:rsidRDefault="00764D63" w:rsidP="00764D63">
      <w:pPr>
        <w:tabs>
          <w:tab w:val="left" w:pos="284"/>
        </w:tabs>
        <w:spacing w:after="120" w:line="283" w:lineRule="auto"/>
        <w:ind w:left="0" w:right="357" w:hanging="11"/>
        <w:jc w:val="center"/>
        <w:rPr>
          <w:rFonts w:eastAsia="Calibri"/>
          <w:color w:val="auto"/>
          <w:szCs w:val="24"/>
        </w:rPr>
      </w:pPr>
      <w:r w:rsidRPr="008A4210">
        <w:rPr>
          <w:rFonts w:eastAsia="Calibri"/>
          <w:b/>
          <w:color w:val="auto"/>
          <w:szCs w:val="24"/>
        </w:rPr>
        <w:t xml:space="preserve">§ </w:t>
      </w:r>
      <w:r>
        <w:rPr>
          <w:rFonts w:eastAsia="Calibri"/>
          <w:b/>
          <w:color w:val="auto"/>
          <w:szCs w:val="24"/>
        </w:rPr>
        <w:t>7</w:t>
      </w:r>
      <w:r w:rsidRPr="008A4210">
        <w:rPr>
          <w:rFonts w:eastAsia="Calibri"/>
          <w:b/>
          <w:color w:val="auto"/>
          <w:szCs w:val="24"/>
        </w:rPr>
        <w:t xml:space="preserve"> Odstąpienie od umowy</w:t>
      </w:r>
    </w:p>
    <w:p w14:paraId="03453A59"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Zamawiającemu, niezależnie od ustawowego prawa odstąpienia od umowy przysługuje umowne prawo do odstąpienia od umowy w całości lub w części w przypadku:</w:t>
      </w:r>
    </w:p>
    <w:p w14:paraId="11DC1F68"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wykonywania przez Wykonawcę przedmiotu umowy wadliwie lub w sposób sprzeczny z umową, lub zastosowania rozwiązań sprzecznych z otrzymanymi od Zamawiającego założeniami i dokonanymi z nim uzgodnieniami, po bezskutecznym upływie terminu wyznaczonego przez Zamawiającego na dokonanie przez Wykonawcę zmiany sposobu wykonywania przedmiotu umowy,</w:t>
      </w:r>
    </w:p>
    <w:p w14:paraId="44AD9FAA"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nieuzasadnionego przerwania przez Wykonawcę wykonywania przedmiotu umowy i bezskutecznego upływu terminu wyznaczonego przez Zamawiającego na wznowienie jego wykonania,</w:t>
      </w:r>
    </w:p>
    <w:p w14:paraId="53D32728"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rozwiązania Umowy o dofinansowanie lub wstrzymania przez ABM finansowania w ramach Umowy o dofinansowanie;</w:t>
      </w:r>
    </w:p>
    <w:p w14:paraId="669200AC"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 xml:space="preserve">jeżeli z jakichkolwiek względów dojdzie do odstąpienia przez Zamawiającego od realizacji Badania, do przerwania Badania, do zawieszenia realizacji Badania bądź jego przedterminowego zakończenia.  </w:t>
      </w:r>
    </w:p>
    <w:p w14:paraId="0A30A9D8" w14:textId="77777777" w:rsidR="00764D63" w:rsidRPr="008A4210" w:rsidRDefault="00764D63" w:rsidP="00764D63">
      <w:pPr>
        <w:numPr>
          <w:ilvl w:val="0"/>
          <w:numId w:val="31"/>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Uprawnienie do odstąpienia od umowy, o którym mowa w ust. 1 lit. a)-b), Zamawiający ma prawo wykonać w terminie do 30 dni od dnia bezskutecznego upływu terminu wyznaczonego w wezwaniu, zaś uprawnienie do odstąpienia, o którym mowa w ust. 1 lit. c)-d) – w terminie 60 dni od dnia powzięcia przez Zamawiającego wiedzy o zaistnieniu okoliczności uzasadniającej odstąpienie.</w:t>
      </w:r>
    </w:p>
    <w:p w14:paraId="07F07167"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W razie zaistnienia istotnej zmiany okoliczności powodującej, że wykonanie niniejszej umowy nie leży w interesie publicznym, czego nie można było przewidzieć w chwili jej zawarcia, Zamawiający może odstąpić od umowy w terminie 30 dni od powzięcia wiadomości o tych okolicznościach. Wykonawca może wówczas żądać wyłącznie wynagrodzenia należnego z tytułu wykonania części umowy. </w:t>
      </w:r>
    </w:p>
    <w:p w14:paraId="2E3B3D28"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razie odstąpienia od umowy, Wykonawca ma obowiązek natychmiastowego wstrzymania prac, zwrotu dokumentów otrzymanych od Zamawiającego, chyba że Zamawiający zwolni Wykonawcę z tego obowiązku.</w:t>
      </w:r>
    </w:p>
    <w:p w14:paraId="31A5FEF9"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Jeśli Zamawiający odstąpił od umowy w części, Wykonawca ma prawo zatrzymać wynagrodzenie otrzymane od Zamawiającego za zrealizowaną część umowy, zaś Zamawiający ma prawo zatrzymać i korzystać z dokumentacji i pozostałego zakresu odebranych prac, które otrzymał od Wykonawcy i odebrał protokołami odbioru. </w:t>
      </w:r>
    </w:p>
    <w:p w14:paraId="48336F52"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Odstąpienie od niniejszej umowy wymaga formy pisemnej oraz powinno zawierać przyczynę odstąpienia.</w:t>
      </w:r>
    </w:p>
    <w:p w14:paraId="784286F6" w14:textId="77777777" w:rsidR="00764D63" w:rsidRPr="008A4210" w:rsidRDefault="00764D63" w:rsidP="00764D63">
      <w:pPr>
        <w:numPr>
          <w:ilvl w:val="0"/>
          <w:numId w:val="31"/>
        </w:numPr>
        <w:tabs>
          <w:tab w:val="left" w:pos="284"/>
        </w:tabs>
        <w:spacing w:afterLines="124" w:after="297" w:line="283" w:lineRule="auto"/>
        <w:ind w:left="0" w:right="34"/>
        <w:contextualSpacing/>
        <w:rPr>
          <w:rFonts w:eastAsia="Calibri"/>
          <w:color w:val="auto"/>
          <w:szCs w:val="24"/>
        </w:rPr>
      </w:pPr>
      <w:r w:rsidRPr="008A4210">
        <w:rPr>
          <w:rFonts w:eastAsia="Calibri"/>
          <w:color w:val="auto"/>
          <w:szCs w:val="24"/>
        </w:rPr>
        <w:t>Odstąpienie od niniejszej umowy nie wpływa na istnienie i skuteczność roszczeń o zapłatę kar umownych.</w:t>
      </w:r>
    </w:p>
    <w:p w14:paraId="2B4073F8"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b/>
          <w:color w:val="auto"/>
          <w:szCs w:val="24"/>
        </w:rPr>
        <w:lastRenderedPageBreak/>
        <w:t>§</w:t>
      </w:r>
      <w:r w:rsidRPr="008A4210">
        <w:rPr>
          <w:rFonts w:eastAsia="Calibri"/>
          <w:b/>
          <w:color w:val="auto"/>
          <w:szCs w:val="24"/>
        </w:rPr>
        <w:t xml:space="preserve"> </w:t>
      </w:r>
      <w:r>
        <w:rPr>
          <w:rFonts w:eastAsia="Calibri"/>
          <w:b/>
          <w:color w:val="auto"/>
          <w:szCs w:val="24"/>
        </w:rPr>
        <w:t>8</w:t>
      </w:r>
      <w:r w:rsidRPr="008A4210">
        <w:rPr>
          <w:rFonts w:eastAsia="Calibri"/>
          <w:b/>
          <w:color w:val="auto"/>
          <w:szCs w:val="24"/>
        </w:rPr>
        <w:t xml:space="preserve"> Postanowienia końcowe</w:t>
      </w:r>
    </w:p>
    <w:p w14:paraId="62ADBA72"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zakresie nieuregulowanym w umowie znajdują zastosowanie przepisy obowiązującego prawa, w tym Kodeksu cywilnego.</w:t>
      </w:r>
    </w:p>
    <w:p w14:paraId="3DD6A0F3"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Zamawiający i Wykonawca podejmą starania w celu polubownego rozstrzygnięcia wszelkich sporów powstałych między nimi na drodze bezpośrednich negocjacji.</w:t>
      </w:r>
    </w:p>
    <w:p w14:paraId="6DE95594"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Jeśli po 30 dniach od rozpoczęcia bezpośrednich negocjacji, Zamawiający i Wykonawca nie są w stanie polubownie rozstrzygnąć sporu, to każda ze Stron może poddać spór rozstrzygnięciu sądowi powszechnemu właściwemu miejscowo dla Zamawiającego.</w:t>
      </w:r>
    </w:p>
    <w:p w14:paraId="2B84FDA9"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Umowa została sporządzona w dwóch jednobrzmiących egzemplarzach, po jednym dla każdej ze Stron. </w:t>
      </w:r>
    </w:p>
    <w:p w14:paraId="28040FA4" w14:textId="77777777" w:rsidR="00764D63" w:rsidRPr="008A4210" w:rsidRDefault="00764D63" w:rsidP="00764D63">
      <w:pPr>
        <w:tabs>
          <w:tab w:val="left" w:pos="284"/>
        </w:tabs>
        <w:spacing w:afterLines="124" w:after="297" w:line="283" w:lineRule="auto"/>
        <w:ind w:left="0" w:right="0"/>
        <w:contextualSpacing/>
        <w:jc w:val="left"/>
        <w:rPr>
          <w:rFonts w:eastAsia="Calibri"/>
          <w:color w:val="auto"/>
          <w:szCs w:val="24"/>
        </w:rPr>
      </w:pPr>
    </w:p>
    <w:p w14:paraId="3ED8D8DA" w14:textId="77777777" w:rsidR="00764D63" w:rsidRPr="008A4210" w:rsidRDefault="00764D63" w:rsidP="00764D63">
      <w:pPr>
        <w:tabs>
          <w:tab w:val="left" w:pos="284"/>
        </w:tabs>
        <w:spacing w:afterLines="124" w:after="297" w:line="283" w:lineRule="auto"/>
        <w:ind w:left="0" w:right="0"/>
        <w:contextualSpacing/>
        <w:jc w:val="left"/>
        <w:rPr>
          <w:rFonts w:eastAsia="Calibri"/>
          <w:color w:val="auto"/>
          <w:szCs w:val="24"/>
        </w:rPr>
      </w:pPr>
      <w:r w:rsidRPr="008A4210">
        <w:rPr>
          <w:rFonts w:eastAsia="Calibri"/>
          <w:color w:val="auto"/>
          <w:szCs w:val="24"/>
        </w:rPr>
        <w:t>Załączniki stanowiące integralną część Umowy:</w:t>
      </w:r>
    </w:p>
    <w:p w14:paraId="2003E79B"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Wzór protokołu zdawczo – odbiorczego - załącznik nr 1 do umowy</w:t>
      </w:r>
    </w:p>
    <w:p w14:paraId="50D8F8EE" w14:textId="77777777" w:rsidR="00764D63"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Umowa o zachowaniu poufności - załącznik nr 2 do umowy</w:t>
      </w:r>
    </w:p>
    <w:p w14:paraId="2ED29136"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Pr>
          <w:rFonts w:eastAsia="Calibri"/>
          <w:color w:val="auto"/>
          <w:szCs w:val="24"/>
        </w:rPr>
        <w:t>Umowa powierzenia przetwarzania danych osobowych – załącznik nr 3</w:t>
      </w:r>
    </w:p>
    <w:p w14:paraId="5F199AC8"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Zapytanie ofertowe nr  - załącznik nr </w:t>
      </w:r>
      <w:r>
        <w:rPr>
          <w:rFonts w:eastAsia="Calibri"/>
          <w:color w:val="auto"/>
          <w:szCs w:val="24"/>
        </w:rPr>
        <w:t>4</w:t>
      </w:r>
      <w:r w:rsidRPr="008A4210">
        <w:rPr>
          <w:rFonts w:eastAsia="Calibri"/>
          <w:color w:val="auto"/>
          <w:szCs w:val="24"/>
        </w:rPr>
        <w:t xml:space="preserve"> do umowy</w:t>
      </w:r>
    </w:p>
    <w:p w14:paraId="7453E683" w14:textId="1C8B30EA" w:rsidR="00764D63"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Oferta Wykonawcy - załącznik nr </w:t>
      </w:r>
      <w:r>
        <w:rPr>
          <w:rFonts w:eastAsia="Calibri"/>
          <w:color w:val="auto"/>
          <w:szCs w:val="24"/>
        </w:rPr>
        <w:t>5</w:t>
      </w:r>
      <w:r w:rsidRPr="008A4210">
        <w:rPr>
          <w:rFonts w:eastAsia="Calibri"/>
          <w:color w:val="auto"/>
          <w:szCs w:val="24"/>
        </w:rPr>
        <w:t xml:space="preserve"> do umowy</w:t>
      </w:r>
    </w:p>
    <w:p w14:paraId="12A5988B" w14:textId="2A9EF8A9" w:rsidR="00BD5104" w:rsidRPr="008A4210" w:rsidRDefault="00BD5104" w:rsidP="00764D63">
      <w:pPr>
        <w:numPr>
          <w:ilvl w:val="0"/>
          <w:numId w:val="34"/>
        </w:numPr>
        <w:tabs>
          <w:tab w:val="left" w:pos="284"/>
        </w:tabs>
        <w:spacing w:afterLines="124" w:after="297" w:line="283" w:lineRule="auto"/>
        <w:ind w:left="0" w:right="36"/>
        <w:contextualSpacing/>
        <w:jc w:val="left"/>
        <w:rPr>
          <w:rFonts w:eastAsia="Calibri"/>
          <w:color w:val="auto"/>
          <w:szCs w:val="24"/>
        </w:rPr>
      </w:pPr>
      <w:r>
        <w:rPr>
          <w:rFonts w:eastAsia="Calibri"/>
          <w:color w:val="auto"/>
          <w:szCs w:val="24"/>
        </w:rPr>
        <w:t>Klauzula informacyjna dla Kontrahentów – Załącznik nr 6.</w:t>
      </w:r>
    </w:p>
    <w:p w14:paraId="51BF1318" w14:textId="77777777" w:rsidR="00764D63" w:rsidRPr="008A4210" w:rsidRDefault="00764D63" w:rsidP="00764D63">
      <w:pPr>
        <w:tabs>
          <w:tab w:val="left" w:pos="284"/>
          <w:tab w:val="center" w:pos="6978"/>
        </w:tabs>
        <w:spacing w:afterLines="124" w:after="297" w:line="283" w:lineRule="auto"/>
        <w:ind w:left="0" w:right="0" w:firstLine="0"/>
        <w:contextualSpacing/>
        <w:jc w:val="left"/>
        <w:rPr>
          <w:rFonts w:eastAsia="Calibri"/>
          <w:color w:val="auto"/>
          <w:szCs w:val="24"/>
        </w:rPr>
      </w:pPr>
    </w:p>
    <w:p w14:paraId="2A4C61F4" w14:textId="77777777" w:rsidR="00764D63" w:rsidRPr="008A4210" w:rsidRDefault="00764D63" w:rsidP="00764D63">
      <w:pPr>
        <w:tabs>
          <w:tab w:val="left" w:pos="284"/>
          <w:tab w:val="center" w:pos="6978"/>
        </w:tabs>
        <w:spacing w:afterLines="124" w:after="297" w:line="283" w:lineRule="auto"/>
        <w:ind w:left="0" w:right="0" w:firstLine="0"/>
        <w:contextualSpacing/>
        <w:jc w:val="left"/>
        <w:rPr>
          <w:rFonts w:eastAsia="Calibri"/>
          <w:color w:val="auto"/>
          <w:szCs w:val="24"/>
        </w:rPr>
      </w:pPr>
    </w:p>
    <w:p w14:paraId="4F568623" w14:textId="77777777" w:rsidR="00764D63" w:rsidRPr="008A4210" w:rsidRDefault="00764D63" w:rsidP="00764D63">
      <w:pPr>
        <w:tabs>
          <w:tab w:val="left" w:pos="284"/>
          <w:tab w:val="center" w:pos="6978"/>
        </w:tabs>
        <w:spacing w:afterLines="124" w:after="297" w:line="283" w:lineRule="auto"/>
        <w:ind w:left="0" w:right="0" w:firstLine="0"/>
        <w:contextualSpacing/>
        <w:jc w:val="center"/>
        <w:rPr>
          <w:rFonts w:eastAsia="Calibri"/>
          <w:color w:val="auto"/>
          <w:szCs w:val="24"/>
        </w:rPr>
      </w:pPr>
      <w:r w:rsidRPr="008A4210">
        <w:rPr>
          <w:rFonts w:eastAsia="Calibri"/>
          <w:color w:val="auto"/>
          <w:szCs w:val="24"/>
        </w:rPr>
        <w:t xml:space="preserve">………………………………                                      </w:t>
      </w:r>
      <w:r w:rsidRPr="008A4210">
        <w:rPr>
          <w:rFonts w:eastAsia="Calibri"/>
          <w:color w:val="auto"/>
          <w:szCs w:val="24"/>
        </w:rPr>
        <w:tab/>
        <w:t xml:space="preserve">    .........................................</w:t>
      </w:r>
    </w:p>
    <w:p w14:paraId="4564C4E8" w14:textId="77777777" w:rsidR="00764D63" w:rsidRPr="008A4210" w:rsidRDefault="00764D63" w:rsidP="00764D63">
      <w:pPr>
        <w:tabs>
          <w:tab w:val="left" w:pos="284"/>
          <w:tab w:val="center" w:pos="7025"/>
        </w:tabs>
        <w:spacing w:afterLines="124" w:after="297" w:line="283" w:lineRule="auto"/>
        <w:ind w:left="0" w:right="0" w:firstLine="0"/>
        <w:contextualSpacing/>
        <w:jc w:val="center"/>
        <w:rPr>
          <w:rFonts w:eastAsia="Calibri"/>
          <w:color w:val="auto"/>
          <w:szCs w:val="24"/>
        </w:rPr>
      </w:pPr>
      <w:r w:rsidRPr="008A4210">
        <w:rPr>
          <w:rFonts w:eastAsia="Calibri"/>
          <w:color w:val="auto"/>
          <w:szCs w:val="24"/>
        </w:rPr>
        <w:t xml:space="preserve">Wykonawca                                                    </w:t>
      </w:r>
      <w:r w:rsidRPr="008A4210">
        <w:rPr>
          <w:rFonts w:eastAsia="Calibri"/>
          <w:color w:val="auto"/>
          <w:szCs w:val="24"/>
        </w:rPr>
        <w:tab/>
        <w:t>Zamawiający</w:t>
      </w:r>
    </w:p>
    <w:p w14:paraId="45E2CA1A" w14:textId="77777777" w:rsidR="00764D63" w:rsidRPr="008A4210" w:rsidRDefault="00764D63" w:rsidP="00764D63">
      <w:pPr>
        <w:tabs>
          <w:tab w:val="left" w:pos="284"/>
        </w:tabs>
        <w:spacing w:afterLines="124" w:after="297" w:line="283" w:lineRule="auto"/>
        <w:ind w:left="0" w:right="0" w:firstLine="0"/>
        <w:contextualSpacing/>
        <w:jc w:val="left"/>
        <w:rPr>
          <w:rFonts w:eastAsia="Calibri"/>
          <w:b/>
          <w:smallCaps/>
          <w:color w:val="auto"/>
          <w:szCs w:val="24"/>
        </w:rPr>
      </w:pPr>
      <w:r w:rsidRPr="008A4210">
        <w:rPr>
          <w:rFonts w:eastAsia="Calibri"/>
          <w:b/>
          <w:i/>
          <w:color w:val="auto"/>
          <w:szCs w:val="24"/>
        </w:rPr>
        <w:br w:type="page"/>
      </w:r>
      <w:r w:rsidRPr="008A4210">
        <w:rPr>
          <w:rFonts w:eastAsia="Calibri"/>
          <w:b/>
          <w:smallCaps/>
          <w:color w:val="auto"/>
          <w:szCs w:val="24"/>
        </w:rPr>
        <w:lastRenderedPageBreak/>
        <w:t>ZAŁĄCZNIK NR 1 DO UMOWY</w:t>
      </w:r>
    </w:p>
    <w:p w14:paraId="28702EC6"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72BF27E9"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2A6B0883"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67324E99" w14:textId="77777777" w:rsidR="00764D63" w:rsidRPr="008A4210" w:rsidRDefault="00764D63" w:rsidP="00764D63">
      <w:pPr>
        <w:keepNext/>
        <w:keepLines/>
        <w:tabs>
          <w:tab w:val="left" w:pos="284"/>
        </w:tabs>
        <w:spacing w:afterLines="124" w:after="297" w:line="283" w:lineRule="auto"/>
        <w:ind w:left="0" w:right="360" w:firstLine="0"/>
        <w:contextualSpacing/>
        <w:jc w:val="center"/>
        <w:outlineLvl w:val="0"/>
        <w:rPr>
          <w:rFonts w:eastAsia="Calibri"/>
          <w:b/>
          <w:color w:val="auto"/>
          <w:szCs w:val="24"/>
        </w:rPr>
      </w:pPr>
      <w:r w:rsidRPr="008A4210">
        <w:rPr>
          <w:rFonts w:eastAsia="Calibri"/>
          <w:b/>
          <w:color w:val="auto"/>
          <w:szCs w:val="24"/>
        </w:rPr>
        <w:t>PROTOKÓŁ ZDAWCZO-ODBIORCZY częściowy/końcowy*)</w:t>
      </w:r>
    </w:p>
    <w:p w14:paraId="0FFE2897" w14:textId="77777777" w:rsidR="00764D63" w:rsidRPr="008A4210" w:rsidRDefault="00764D63" w:rsidP="00764D63">
      <w:pPr>
        <w:tabs>
          <w:tab w:val="left" w:pos="284"/>
        </w:tabs>
        <w:spacing w:after="160" w:line="259" w:lineRule="auto"/>
        <w:ind w:left="0" w:right="0" w:firstLine="0"/>
        <w:jc w:val="left"/>
        <w:rPr>
          <w:rFonts w:eastAsia="Calibri"/>
          <w:color w:val="auto"/>
          <w:szCs w:val="24"/>
        </w:rPr>
      </w:pPr>
    </w:p>
    <w:p w14:paraId="2467D6A3"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Wykonawca  ………………………………………………….…………………………………………………</w:t>
      </w:r>
    </w:p>
    <w:p w14:paraId="3EA20461" w14:textId="77777777" w:rsidR="00764D63" w:rsidRPr="008A4210"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8A4210">
        <w:rPr>
          <w:rFonts w:eastAsia="Calibri"/>
          <w:i/>
          <w:color w:val="auto"/>
          <w:szCs w:val="24"/>
        </w:rPr>
        <w:t xml:space="preserve">               (nazwa i adres)</w:t>
      </w:r>
    </w:p>
    <w:p w14:paraId="688EDCEB"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4BBE21DA"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Umowa nr  ……………………………</w:t>
      </w:r>
      <w:r w:rsidRPr="008A4210">
        <w:rPr>
          <w:rFonts w:eastAsia="Calibri"/>
          <w:b/>
          <w:color w:val="auto"/>
          <w:szCs w:val="24"/>
        </w:rPr>
        <w:t xml:space="preserve"> </w:t>
      </w:r>
    </w:p>
    <w:p w14:paraId="5825730C"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2FBB7ECF"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46FC90CF"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624C2539"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Zestawienie czynności wykonanych w okresie  od …. do ……. wraz z ilością godzin świadczenia usług w tym okresie ................ h. </w:t>
      </w:r>
    </w:p>
    <w:p w14:paraId="1E3CD540"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1ECDAE0D"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539AEC3B"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79658685"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46E69C85"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180F6C11"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22B1822C" w14:textId="77777777" w:rsidR="00764D63" w:rsidRPr="008A4210"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8A4210">
        <w:rPr>
          <w:rFonts w:eastAsia="Calibri"/>
          <w:color w:val="auto"/>
          <w:szCs w:val="24"/>
        </w:rPr>
        <w:t xml:space="preserve">                                                                                        </w:t>
      </w:r>
    </w:p>
    <w:p w14:paraId="0EDB9C17"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19FFEA7C"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09D35F82"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0D03A425" w14:textId="1FF4266F" w:rsidR="00764D63" w:rsidRPr="008A4210" w:rsidRDefault="00764D63" w:rsidP="00764D63">
      <w:pPr>
        <w:tabs>
          <w:tab w:val="left" w:pos="284"/>
        </w:tabs>
        <w:spacing w:afterLines="124" w:after="297" w:line="283" w:lineRule="auto"/>
        <w:ind w:left="0" w:right="-17"/>
        <w:contextualSpacing/>
        <w:jc w:val="left"/>
        <w:rPr>
          <w:rFonts w:eastAsia="Calibri"/>
          <w:color w:val="auto"/>
          <w:szCs w:val="24"/>
        </w:rPr>
      </w:pPr>
      <w:r w:rsidRPr="008A4210">
        <w:rPr>
          <w:rFonts w:eastAsia="Calibri"/>
          <w:color w:val="auto"/>
          <w:szCs w:val="24"/>
        </w:rPr>
        <w:t xml:space="preserve">………………………………………… </w:t>
      </w:r>
      <w:r w:rsidRPr="008A4210">
        <w:rPr>
          <w:rFonts w:eastAsia="Calibri"/>
          <w:color w:val="auto"/>
          <w:szCs w:val="24"/>
        </w:rPr>
        <w:tab/>
      </w:r>
      <w:r w:rsidR="00BD5104">
        <w:rPr>
          <w:rFonts w:eastAsia="Calibri"/>
          <w:color w:val="auto"/>
          <w:szCs w:val="24"/>
        </w:rPr>
        <w:t xml:space="preserve">         </w:t>
      </w:r>
      <w:r w:rsidRPr="008A4210">
        <w:rPr>
          <w:rFonts w:eastAsia="Calibri"/>
          <w:color w:val="auto"/>
          <w:szCs w:val="24"/>
        </w:rPr>
        <w:t xml:space="preserve">………………………………………… </w:t>
      </w:r>
    </w:p>
    <w:p w14:paraId="5FBCCF78" w14:textId="019D9112" w:rsidR="00764D63" w:rsidRPr="008A4210" w:rsidRDefault="00764D63" w:rsidP="00764D63">
      <w:pPr>
        <w:tabs>
          <w:tab w:val="left" w:pos="284"/>
        </w:tabs>
        <w:spacing w:afterLines="124" w:after="297" w:line="283" w:lineRule="auto"/>
        <w:ind w:left="0" w:right="125"/>
        <w:contextualSpacing/>
        <w:jc w:val="left"/>
        <w:rPr>
          <w:rFonts w:eastAsia="Calibri"/>
          <w:i/>
          <w:color w:val="auto"/>
          <w:szCs w:val="24"/>
        </w:rPr>
      </w:pPr>
      <w:r w:rsidRPr="008A4210">
        <w:rPr>
          <w:rFonts w:eastAsia="Calibri"/>
          <w:i/>
          <w:color w:val="auto"/>
          <w:szCs w:val="24"/>
        </w:rPr>
        <w:t xml:space="preserve">     podpis osoby przekazującej              </w:t>
      </w:r>
      <w:r w:rsidRPr="008A4210">
        <w:rPr>
          <w:rFonts w:eastAsia="Calibri"/>
          <w:i/>
          <w:color w:val="auto"/>
          <w:szCs w:val="24"/>
        </w:rPr>
        <w:tab/>
      </w:r>
      <w:r w:rsidRPr="008A4210">
        <w:rPr>
          <w:rFonts w:eastAsia="Calibri"/>
          <w:i/>
          <w:color w:val="auto"/>
          <w:szCs w:val="24"/>
        </w:rPr>
        <w:tab/>
        <w:t xml:space="preserve">               podpis osoby odbierającej *) </w:t>
      </w:r>
    </w:p>
    <w:p w14:paraId="697018FD" w14:textId="77777777" w:rsidR="00764D63" w:rsidRPr="008A4210" w:rsidRDefault="00764D63" w:rsidP="00764D63">
      <w:pPr>
        <w:tabs>
          <w:tab w:val="left" w:pos="284"/>
        </w:tabs>
        <w:spacing w:after="200" w:line="276" w:lineRule="auto"/>
        <w:ind w:left="0" w:right="0" w:firstLine="0"/>
        <w:rPr>
          <w:b/>
          <w:color w:val="auto"/>
          <w:szCs w:val="24"/>
        </w:rPr>
      </w:pPr>
    </w:p>
    <w:p w14:paraId="0C7B9F6B" w14:textId="77777777" w:rsidR="00764D63" w:rsidRPr="008A4210" w:rsidRDefault="00764D63" w:rsidP="00764D63">
      <w:pPr>
        <w:tabs>
          <w:tab w:val="left" w:pos="284"/>
        </w:tabs>
        <w:spacing w:after="200" w:line="276" w:lineRule="auto"/>
        <w:ind w:left="0" w:right="0" w:firstLine="0"/>
        <w:rPr>
          <w:rFonts w:eastAsia="Calibri"/>
          <w:color w:val="auto"/>
          <w:szCs w:val="24"/>
          <w:u w:val="single"/>
          <w:lang w:eastAsia="en-US"/>
        </w:rPr>
      </w:pPr>
    </w:p>
    <w:p w14:paraId="7D9F88DC" w14:textId="77777777" w:rsidR="00764D63" w:rsidRPr="008A4210" w:rsidRDefault="00764D63" w:rsidP="00764D63">
      <w:pPr>
        <w:tabs>
          <w:tab w:val="left" w:pos="284"/>
        </w:tabs>
        <w:spacing w:after="200" w:line="276" w:lineRule="auto"/>
        <w:ind w:left="0" w:right="0" w:firstLine="0"/>
        <w:rPr>
          <w:b/>
          <w:color w:val="auto"/>
          <w:szCs w:val="24"/>
        </w:rPr>
      </w:pPr>
    </w:p>
    <w:p w14:paraId="6C525A94" w14:textId="77777777" w:rsidR="00764D63" w:rsidRPr="008A4210" w:rsidRDefault="00764D63" w:rsidP="00764D63">
      <w:pPr>
        <w:tabs>
          <w:tab w:val="left" w:pos="284"/>
        </w:tabs>
        <w:spacing w:after="200" w:line="276" w:lineRule="auto"/>
        <w:ind w:left="0" w:right="0" w:firstLine="0"/>
        <w:rPr>
          <w:b/>
          <w:color w:val="auto"/>
          <w:szCs w:val="24"/>
        </w:rPr>
      </w:pPr>
    </w:p>
    <w:p w14:paraId="2E69C6F1" w14:textId="77777777" w:rsidR="00764D63" w:rsidRPr="008A4210" w:rsidRDefault="00764D63" w:rsidP="00764D63">
      <w:pPr>
        <w:tabs>
          <w:tab w:val="left" w:pos="284"/>
        </w:tabs>
        <w:spacing w:after="200" w:line="276" w:lineRule="auto"/>
        <w:ind w:left="0" w:right="0" w:firstLine="0"/>
        <w:rPr>
          <w:b/>
          <w:color w:val="auto"/>
          <w:szCs w:val="24"/>
        </w:rPr>
      </w:pPr>
      <w:r w:rsidRPr="008A4210">
        <w:rPr>
          <w:b/>
          <w:color w:val="auto"/>
          <w:szCs w:val="24"/>
        </w:rPr>
        <w:t>ZAMAWIAJĄCY:</w:t>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t>WYKONAWCA:</w:t>
      </w:r>
    </w:p>
    <w:p w14:paraId="2B01EA09" w14:textId="77777777" w:rsidR="00764D63" w:rsidRDefault="00764D63" w:rsidP="00764D63">
      <w:pPr>
        <w:tabs>
          <w:tab w:val="left" w:pos="284"/>
        </w:tabs>
        <w:spacing w:after="200" w:line="276" w:lineRule="auto"/>
        <w:ind w:left="0" w:right="0" w:firstLine="0"/>
        <w:jc w:val="left"/>
        <w:rPr>
          <w:rFonts w:eastAsia="Calibri"/>
          <w:b/>
          <w:color w:val="auto"/>
          <w:szCs w:val="24"/>
          <w:lang w:eastAsia="en-US"/>
        </w:rPr>
      </w:pPr>
    </w:p>
    <w:p w14:paraId="030E402C" w14:textId="77777777" w:rsidR="00BD5104" w:rsidRDefault="00BD5104" w:rsidP="00764D63">
      <w:pPr>
        <w:tabs>
          <w:tab w:val="left" w:pos="284"/>
        </w:tabs>
        <w:spacing w:after="200" w:line="276" w:lineRule="auto"/>
        <w:ind w:left="0" w:right="0" w:firstLine="0"/>
        <w:jc w:val="left"/>
        <w:rPr>
          <w:rFonts w:eastAsia="Calibri"/>
          <w:b/>
          <w:color w:val="auto"/>
          <w:szCs w:val="24"/>
          <w:lang w:eastAsia="en-US"/>
        </w:rPr>
      </w:pPr>
    </w:p>
    <w:p w14:paraId="7762DA2E" w14:textId="77777777" w:rsidR="00BD5104" w:rsidRPr="008A4210" w:rsidRDefault="00BD5104" w:rsidP="00764D63">
      <w:pPr>
        <w:tabs>
          <w:tab w:val="left" w:pos="284"/>
        </w:tabs>
        <w:spacing w:after="200" w:line="276" w:lineRule="auto"/>
        <w:ind w:left="0" w:right="0" w:firstLine="0"/>
        <w:jc w:val="left"/>
        <w:rPr>
          <w:rFonts w:eastAsia="Calibri"/>
          <w:b/>
          <w:color w:val="auto"/>
          <w:szCs w:val="24"/>
          <w:lang w:eastAsia="en-US"/>
        </w:rPr>
      </w:pPr>
    </w:p>
    <w:p w14:paraId="037C36FC" w14:textId="77777777" w:rsidR="00764D63" w:rsidRPr="000D50A6"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0D50A6">
        <w:rPr>
          <w:rFonts w:eastAsia="Calibri"/>
          <w:b/>
          <w:color w:val="auto"/>
          <w:szCs w:val="24"/>
        </w:rPr>
        <w:t>ZAŁĄCZNIK NR 2 DO UMOWY</w:t>
      </w:r>
    </w:p>
    <w:p w14:paraId="4F56219C" w14:textId="77777777" w:rsidR="00764D63" w:rsidRPr="000D50A6" w:rsidRDefault="00764D63" w:rsidP="00764D63">
      <w:pPr>
        <w:tabs>
          <w:tab w:val="left" w:pos="284"/>
        </w:tabs>
        <w:spacing w:afterLines="124" w:after="297" w:line="283" w:lineRule="auto"/>
        <w:ind w:left="0" w:right="0" w:firstLine="0"/>
        <w:contextualSpacing/>
        <w:jc w:val="left"/>
        <w:rPr>
          <w:rFonts w:eastAsia="Calibri"/>
          <w:b/>
          <w:color w:val="auto"/>
          <w:szCs w:val="24"/>
        </w:rPr>
      </w:pPr>
    </w:p>
    <w:p w14:paraId="36544320" w14:textId="77777777" w:rsidR="00764D63" w:rsidRPr="000D50A6" w:rsidRDefault="00764D63" w:rsidP="00764D63">
      <w:pPr>
        <w:keepNext/>
        <w:keepLines/>
        <w:tabs>
          <w:tab w:val="left" w:pos="284"/>
        </w:tabs>
        <w:spacing w:afterLines="124" w:after="297" w:line="283" w:lineRule="auto"/>
        <w:ind w:left="0" w:right="0" w:firstLine="0"/>
        <w:contextualSpacing/>
        <w:jc w:val="center"/>
        <w:outlineLvl w:val="1"/>
        <w:rPr>
          <w:rFonts w:eastAsia="Calibri"/>
          <w:b/>
          <w:color w:val="auto"/>
          <w:szCs w:val="24"/>
        </w:rPr>
      </w:pPr>
      <w:r w:rsidRPr="000D50A6">
        <w:rPr>
          <w:rFonts w:eastAsia="Calibri"/>
          <w:b/>
          <w:color w:val="auto"/>
          <w:szCs w:val="24"/>
        </w:rPr>
        <w:t>UMOWA O ZACHOWANIU POUFNOŚCI</w:t>
      </w:r>
    </w:p>
    <w:p w14:paraId="599FFA37" w14:textId="77777777" w:rsidR="00764D63" w:rsidRPr="000D50A6" w:rsidRDefault="00764D63" w:rsidP="00764D63">
      <w:pPr>
        <w:tabs>
          <w:tab w:val="left" w:pos="284"/>
        </w:tabs>
        <w:spacing w:afterLines="124" w:after="297" w:line="283" w:lineRule="auto"/>
        <w:ind w:left="0" w:right="0"/>
        <w:contextualSpacing/>
        <w:jc w:val="center"/>
        <w:rPr>
          <w:rFonts w:eastAsia="Calibri"/>
          <w:color w:val="auto"/>
          <w:szCs w:val="24"/>
        </w:rPr>
      </w:pPr>
      <w:r w:rsidRPr="000D50A6">
        <w:rPr>
          <w:rFonts w:eastAsia="Calibri"/>
          <w:color w:val="auto"/>
          <w:szCs w:val="24"/>
        </w:rPr>
        <w:t xml:space="preserve">zawarta w dniu </w:t>
      </w:r>
      <w:r w:rsidRPr="000D50A6">
        <w:rPr>
          <w:rFonts w:eastAsia="Calibri"/>
          <w:b/>
          <w:color w:val="auto"/>
          <w:szCs w:val="24"/>
        </w:rPr>
        <w:t>…………………….</w:t>
      </w:r>
      <w:r w:rsidRPr="000D50A6">
        <w:rPr>
          <w:rFonts w:eastAsia="Calibri"/>
          <w:color w:val="auto"/>
          <w:szCs w:val="24"/>
        </w:rPr>
        <w:t xml:space="preserve"> pomiędzy</w:t>
      </w:r>
    </w:p>
    <w:p w14:paraId="694EF6C8"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b/>
          <w:color w:val="auto"/>
          <w:szCs w:val="24"/>
        </w:rPr>
        <w:t>Gdańskim  Uniwersytetem  Medycznym</w:t>
      </w:r>
      <w:r w:rsidRPr="000D50A6">
        <w:rPr>
          <w:rFonts w:eastAsia="Calibri"/>
          <w:color w:val="auto"/>
          <w:szCs w:val="24"/>
        </w:rPr>
        <w:t xml:space="preserve"> z siedzibą w Gdańsku (80-210) przy ul. M. Skłodowskiej –Curie 3 a, posiadającym NIP 5840955985, REGON: 000288627, BDO: 000046822 reprezentowanym przez:</w:t>
      </w:r>
    </w:p>
    <w:p w14:paraId="155E3897" w14:textId="77777777" w:rsidR="00764D63" w:rsidRPr="000D50A6" w:rsidRDefault="00764D63" w:rsidP="00764D63">
      <w:pPr>
        <w:tabs>
          <w:tab w:val="left" w:pos="284"/>
        </w:tabs>
        <w:spacing w:afterLines="124" w:after="297" w:line="283" w:lineRule="auto"/>
        <w:ind w:left="0" w:right="848"/>
        <w:contextualSpacing/>
        <w:jc w:val="left"/>
        <w:rPr>
          <w:rFonts w:eastAsia="Calibri"/>
          <w:color w:val="auto"/>
          <w:szCs w:val="24"/>
        </w:rPr>
      </w:pPr>
      <w:r w:rsidRPr="000D50A6">
        <w:rPr>
          <w:rFonts w:eastAsia="Calibri"/>
          <w:color w:val="auto"/>
          <w:szCs w:val="24"/>
        </w:rPr>
        <w:t xml:space="preserve">Prof. dr hab. Jacka </w:t>
      </w:r>
      <w:proofErr w:type="spellStart"/>
      <w:r w:rsidRPr="000D50A6">
        <w:rPr>
          <w:rFonts w:eastAsia="Calibri"/>
          <w:color w:val="auto"/>
          <w:szCs w:val="24"/>
        </w:rPr>
        <w:t>Bigdę</w:t>
      </w:r>
      <w:proofErr w:type="spellEnd"/>
      <w:r w:rsidRPr="000D50A6">
        <w:rPr>
          <w:rFonts w:eastAsia="Calibri"/>
          <w:color w:val="auto"/>
          <w:szCs w:val="24"/>
        </w:rPr>
        <w:t xml:space="preserve"> - p.o. Kanclerza przy kontrasygnacie finansowej mgr Zbigniewa </w:t>
      </w:r>
      <w:proofErr w:type="spellStart"/>
      <w:r w:rsidRPr="000D50A6">
        <w:rPr>
          <w:rFonts w:eastAsia="Calibri"/>
          <w:color w:val="auto"/>
          <w:szCs w:val="24"/>
        </w:rPr>
        <w:t>Tymoszyka</w:t>
      </w:r>
      <w:proofErr w:type="spellEnd"/>
      <w:r w:rsidRPr="000D50A6">
        <w:rPr>
          <w:rFonts w:eastAsia="Calibri"/>
          <w:color w:val="auto"/>
          <w:szCs w:val="24"/>
        </w:rPr>
        <w:t xml:space="preserve">  Z-</w:t>
      </w:r>
      <w:proofErr w:type="spellStart"/>
      <w:r w:rsidRPr="000D50A6">
        <w:rPr>
          <w:rFonts w:eastAsia="Calibri"/>
          <w:color w:val="auto"/>
          <w:szCs w:val="24"/>
        </w:rPr>
        <w:t>cy</w:t>
      </w:r>
      <w:proofErr w:type="spellEnd"/>
      <w:r w:rsidRPr="000D50A6">
        <w:rPr>
          <w:rFonts w:eastAsia="Calibri"/>
          <w:color w:val="auto"/>
          <w:szCs w:val="24"/>
        </w:rPr>
        <w:t xml:space="preserve"> Kanclerza ds. Finansowych - Kwestora </w:t>
      </w:r>
    </w:p>
    <w:p w14:paraId="5AADBBD7" w14:textId="77777777" w:rsidR="00764D63" w:rsidRPr="000D50A6" w:rsidRDefault="00764D63" w:rsidP="00764D63">
      <w:pPr>
        <w:tabs>
          <w:tab w:val="left" w:pos="284"/>
        </w:tabs>
        <w:spacing w:afterLines="124" w:after="297" w:line="283" w:lineRule="auto"/>
        <w:ind w:left="0" w:right="848"/>
        <w:contextualSpacing/>
        <w:jc w:val="left"/>
        <w:rPr>
          <w:rFonts w:eastAsia="Calibri"/>
          <w:color w:val="auto"/>
          <w:szCs w:val="24"/>
        </w:rPr>
      </w:pPr>
      <w:r w:rsidRPr="000D50A6">
        <w:rPr>
          <w:rFonts w:eastAsia="Calibri"/>
          <w:color w:val="auto"/>
          <w:szCs w:val="24"/>
        </w:rPr>
        <w:t>zwanym dalej</w:t>
      </w:r>
      <w:r w:rsidRPr="000D50A6">
        <w:rPr>
          <w:rFonts w:eastAsia="Calibri"/>
          <w:b/>
          <w:color w:val="auto"/>
          <w:szCs w:val="24"/>
        </w:rPr>
        <w:t xml:space="preserve"> Stroną Ujawniającą</w:t>
      </w:r>
      <w:r w:rsidRPr="000D50A6">
        <w:rPr>
          <w:rFonts w:eastAsia="Calibri"/>
          <w:color w:val="auto"/>
          <w:szCs w:val="24"/>
        </w:rPr>
        <w:t xml:space="preserve"> </w:t>
      </w:r>
    </w:p>
    <w:p w14:paraId="560C0FC7"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a </w:t>
      </w:r>
    </w:p>
    <w:p w14:paraId="27C63BF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  pod firmą […], przy ul. […] w […], wpisanym do Centralnej Ewidencji i Informacji o Działalności Gospodarczej,   posiadającym  NIP ………………………, REGON …………………………. </w:t>
      </w:r>
    </w:p>
    <w:p w14:paraId="7AF7DB3B" w14:textId="77777777" w:rsidR="00764D63" w:rsidRPr="000D50A6" w:rsidRDefault="00764D63" w:rsidP="00764D63">
      <w:pPr>
        <w:tabs>
          <w:tab w:val="left" w:pos="284"/>
        </w:tabs>
        <w:spacing w:afterLines="124" w:after="297" w:line="283" w:lineRule="auto"/>
        <w:ind w:left="0" w:right="36" w:firstLine="0"/>
        <w:contextualSpacing/>
        <w:rPr>
          <w:rFonts w:eastAsia="Calibri"/>
          <w:b/>
          <w:color w:val="auto"/>
          <w:szCs w:val="24"/>
        </w:rPr>
      </w:pPr>
      <w:r w:rsidRPr="000D50A6">
        <w:rPr>
          <w:rFonts w:eastAsia="Calibri"/>
          <w:color w:val="auto"/>
          <w:szCs w:val="24"/>
        </w:rPr>
        <w:t xml:space="preserve">zwanym dalej </w:t>
      </w:r>
      <w:r w:rsidRPr="000D50A6">
        <w:rPr>
          <w:rFonts w:eastAsia="Calibri"/>
          <w:b/>
          <w:color w:val="auto"/>
          <w:szCs w:val="24"/>
        </w:rPr>
        <w:t>Stroną Odbierającą</w:t>
      </w:r>
    </w:p>
    <w:p w14:paraId="11A2587A" w14:textId="77777777" w:rsidR="00764D63" w:rsidRPr="000D50A6" w:rsidRDefault="00764D63" w:rsidP="00764D63">
      <w:pPr>
        <w:tabs>
          <w:tab w:val="left" w:pos="284"/>
        </w:tabs>
        <w:spacing w:afterLines="124" w:after="297" w:line="283" w:lineRule="auto"/>
        <w:ind w:left="0" w:right="36" w:firstLine="0"/>
        <w:contextualSpacing/>
        <w:rPr>
          <w:rFonts w:eastAsia="Calibri"/>
          <w:b/>
          <w:color w:val="auto"/>
          <w:szCs w:val="24"/>
        </w:rPr>
      </w:pPr>
    </w:p>
    <w:p w14:paraId="1C29057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zwanymi w dalszej części łącznie „</w:t>
      </w:r>
      <w:r w:rsidRPr="000D50A6">
        <w:rPr>
          <w:rFonts w:eastAsia="Calibri"/>
          <w:b/>
          <w:color w:val="auto"/>
          <w:szCs w:val="24"/>
        </w:rPr>
        <w:t>Stronami</w:t>
      </w:r>
      <w:r w:rsidRPr="000D50A6">
        <w:rPr>
          <w:rFonts w:eastAsia="Calibri"/>
          <w:color w:val="auto"/>
          <w:szCs w:val="24"/>
        </w:rPr>
        <w:t>”, zaś każda z osobna – „</w:t>
      </w:r>
      <w:r w:rsidRPr="000D50A6">
        <w:rPr>
          <w:rFonts w:eastAsia="Calibri"/>
          <w:b/>
          <w:bCs/>
          <w:color w:val="auto"/>
          <w:szCs w:val="24"/>
        </w:rPr>
        <w:t>Stroną</w:t>
      </w:r>
      <w:r w:rsidRPr="000D50A6">
        <w:rPr>
          <w:rFonts w:eastAsia="Calibri"/>
          <w:color w:val="auto"/>
          <w:szCs w:val="24"/>
        </w:rPr>
        <w:t>”.</w:t>
      </w:r>
    </w:p>
    <w:p w14:paraId="6CC40C42"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3817323E" w14:textId="7AB6B978"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Zważywszy na to, że Strony Umowy o Zachowaniu Poufności rozważają współpracę w zakresie </w:t>
      </w:r>
      <w:r w:rsidR="00B34354" w:rsidRPr="004808A3">
        <w:rPr>
          <w:color w:val="auto"/>
          <w:szCs w:val="24"/>
        </w:rPr>
        <w:t>świadczeni</w:t>
      </w:r>
      <w:r w:rsidR="00B34354">
        <w:rPr>
          <w:color w:val="auto"/>
          <w:szCs w:val="24"/>
        </w:rPr>
        <w:t>a</w:t>
      </w:r>
      <w:r w:rsidR="00B34354" w:rsidRPr="004808A3">
        <w:rPr>
          <w:color w:val="auto"/>
          <w:szCs w:val="24"/>
        </w:rPr>
        <w:t xml:space="preserve"> </w:t>
      </w:r>
      <w:r w:rsidR="0073141C" w:rsidRPr="004808A3">
        <w:rPr>
          <w:color w:val="auto"/>
          <w:szCs w:val="24"/>
        </w:rPr>
        <w:t xml:space="preserve">świadczenie </w:t>
      </w:r>
      <w:r w:rsidR="0073141C" w:rsidRPr="00DC37DA">
        <w:rPr>
          <w:szCs w:val="24"/>
        </w:rPr>
        <w:t xml:space="preserve">usług </w:t>
      </w:r>
      <w:r w:rsidR="0073141C" w:rsidRPr="00DC37DA">
        <w:rPr>
          <w:b/>
          <w:bCs/>
          <w:szCs w:val="24"/>
        </w:rPr>
        <w:t xml:space="preserve">konsultanta merytorycznego w obszarze Regulatory </w:t>
      </w:r>
      <w:proofErr w:type="spellStart"/>
      <w:r w:rsidR="0073141C" w:rsidRPr="00DC37DA">
        <w:rPr>
          <w:b/>
          <w:bCs/>
          <w:szCs w:val="24"/>
        </w:rPr>
        <w:t>Affairs</w:t>
      </w:r>
      <w:proofErr w:type="spellEnd"/>
      <w:r w:rsidR="0073141C" w:rsidRPr="004808A3">
        <w:rPr>
          <w:color w:val="auto"/>
          <w:szCs w:val="24"/>
        </w:rPr>
        <w:t xml:space="preserve"> </w:t>
      </w:r>
      <w:r w:rsidR="0073141C" w:rsidRPr="00DC37DA">
        <w:rPr>
          <w:szCs w:val="24"/>
        </w:rPr>
        <w:t>w ramach wsparcia procesów regulacyjnych dotyczących produktów leczniczych oraz wyrobów medycznych</w:t>
      </w:r>
      <w:r w:rsidR="0073141C" w:rsidRPr="004808A3">
        <w:rPr>
          <w:color w:val="auto"/>
          <w:szCs w:val="24"/>
          <w:lang w:val="pt-BR"/>
        </w:rPr>
        <w:t xml:space="preserve"> </w:t>
      </w:r>
      <w:r w:rsidR="00B34354" w:rsidRPr="004808A3">
        <w:rPr>
          <w:color w:val="auto"/>
          <w:szCs w:val="24"/>
          <w:lang w:val="pt-BR"/>
        </w:rPr>
        <w:t>w ramach projektu pt.: “</w:t>
      </w:r>
      <w:r w:rsidR="00B34354" w:rsidRPr="004808A3">
        <w:rPr>
          <w:color w:val="auto"/>
          <w:szCs w:val="24"/>
        </w:rPr>
        <w:t xml:space="preserve">Zwiększenie potencjału naukowo-badawczego </w:t>
      </w:r>
      <w:proofErr w:type="spellStart"/>
      <w:r w:rsidR="00B34354" w:rsidRPr="004808A3">
        <w:rPr>
          <w:color w:val="auto"/>
          <w:szCs w:val="24"/>
        </w:rPr>
        <w:t>Multidyscyplinarnego</w:t>
      </w:r>
      <w:proofErr w:type="spellEnd"/>
      <w:r w:rsidR="00B34354" w:rsidRPr="004808A3">
        <w:rPr>
          <w:color w:val="auto"/>
          <w:szCs w:val="24"/>
        </w:rPr>
        <w:t xml:space="preserve"> Centrum Wsparcia Badań Klinicznych GUM-</w:t>
      </w:r>
      <w:proofErr w:type="spellStart"/>
      <w:r w:rsidR="00B34354" w:rsidRPr="004808A3">
        <w:rPr>
          <w:color w:val="auto"/>
          <w:szCs w:val="24"/>
        </w:rPr>
        <w:t>ed</w:t>
      </w:r>
      <w:proofErr w:type="spellEnd"/>
      <w:r w:rsidR="00B34354" w:rsidRPr="004808A3">
        <w:rPr>
          <w:color w:val="auto"/>
          <w:szCs w:val="24"/>
        </w:rPr>
        <w:t>-UCK”.</w:t>
      </w:r>
      <w:r w:rsidR="00B34354" w:rsidRPr="008A4210">
        <w:rPr>
          <w:color w:val="auto"/>
          <w:szCs w:val="24"/>
        </w:rPr>
        <w:t xml:space="preserve"> finansowanego w ramach  Krajowego Planu Odbudowy i Zwiększania Odporności. Komponent D Efektywność, dostępność i jakość systemu zdrowia. Inwestycja </w:t>
      </w:r>
      <w:proofErr w:type="spellStart"/>
      <w:r w:rsidR="00B34354" w:rsidRPr="008A4210">
        <w:rPr>
          <w:color w:val="auto"/>
          <w:szCs w:val="24"/>
        </w:rPr>
        <w:t>Inwestycja</w:t>
      </w:r>
      <w:proofErr w:type="spellEnd"/>
      <w:r w:rsidR="00B34354" w:rsidRPr="008A4210">
        <w:rPr>
          <w:color w:val="auto"/>
          <w:szCs w:val="24"/>
        </w:rPr>
        <w:t xml:space="preserve"> D3.1.1 Kompleksowy rozwój badań w zakresie nauk medycznych i nauk o zdrowiu</w:t>
      </w:r>
      <w:r w:rsidR="00B34354" w:rsidRPr="008A4210">
        <w:rPr>
          <w:rFonts w:eastAsia="Calibri"/>
          <w:color w:val="auto"/>
          <w:szCs w:val="24"/>
        </w:rPr>
        <w:t xml:space="preserve">  </w:t>
      </w:r>
      <w:r w:rsidRPr="000D50A6">
        <w:rPr>
          <w:rFonts w:eastAsia="Calibri"/>
          <w:color w:val="auto"/>
          <w:szCs w:val="24"/>
        </w:rPr>
        <w:t>zwanego dalej „</w:t>
      </w:r>
      <w:r w:rsidRPr="000D50A6">
        <w:rPr>
          <w:rFonts w:eastAsia="Calibri"/>
          <w:b/>
          <w:color w:val="auto"/>
          <w:szCs w:val="24"/>
        </w:rPr>
        <w:t>Projektem</w:t>
      </w:r>
      <w:r w:rsidRPr="000D50A6">
        <w:rPr>
          <w:rFonts w:eastAsia="Calibri"/>
          <w:color w:val="auto"/>
          <w:szCs w:val="24"/>
        </w:rPr>
        <w:t>”, zobowiązują się przestrzegać poniższych warunków.</w:t>
      </w:r>
    </w:p>
    <w:p w14:paraId="6CEF4E83" w14:textId="77777777" w:rsidR="00764D63" w:rsidRPr="000D50A6" w:rsidRDefault="00764D63" w:rsidP="00764D63">
      <w:pPr>
        <w:tabs>
          <w:tab w:val="left" w:pos="284"/>
        </w:tabs>
        <w:spacing w:afterLines="124" w:after="297" w:line="283" w:lineRule="auto"/>
        <w:ind w:left="0" w:right="36"/>
        <w:contextualSpacing/>
        <w:rPr>
          <w:rFonts w:eastAsia="Calibri"/>
          <w:color w:val="auto"/>
          <w:szCs w:val="24"/>
        </w:rPr>
      </w:pPr>
    </w:p>
    <w:p w14:paraId="33A3D733"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t>Niniejszym Strony zobowiązują się:</w:t>
      </w:r>
    </w:p>
    <w:p w14:paraId="2F8390AD" w14:textId="77777777" w:rsidR="00764D63" w:rsidRPr="000D50A6" w:rsidRDefault="00764D63" w:rsidP="00764D63">
      <w:pPr>
        <w:numPr>
          <w:ilvl w:val="1"/>
          <w:numId w:val="37"/>
        </w:numPr>
        <w:tabs>
          <w:tab w:val="left" w:pos="284"/>
        </w:tabs>
        <w:spacing w:afterLines="124" w:after="297" w:line="283" w:lineRule="auto"/>
        <w:ind w:left="0" w:right="34"/>
        <w:contextualSpacing/>
        <w:rPr>
          <w:rFonts w:eastAsia="Calibri"/>
          <w:color w:val="auto"/>
          <w:szCs w:val="24"/>
        </w:rPr>
      </w:pPr>
      <w:r w:rsidRPr="000D50A6">
        <w:rPr>
          <w:rFonts w:eastAsia="Calibri"/>
          <w:color w:val="auto"/>
          <w:szCs w:val="24"/>
        </w:rPr>
        <w:t>Zachować w ścisłej tajemnicy w szczególności wszelkie informacje techniczne, technologiczne, biotechnologiczne, naukowe, biznesowe, finansowe, handlowe, prawne, organizacyjne przedsiębiorstwa, a także te dotyczące przeszłych, teraźniejszych i przyszłych działań biznesowych, produktowych i usługowych, jak również wiedzy technicznej, czy informacji marketingowych oraz dane osobowe lub inne informacje, w tym zwłaszcza dotyczące Projektu, jego negocjacji lub statusu lub dotyczące drugiej Strony („</w:t>
      </w:r>
      <w:r w:rsidRPr="000D50A6">
        <w:rPr>
          <w:rFonts w:eastAsia="Calibri"/>
          <w:b/>
          <w:color w:val="auto"/>
          <w:szCs w:val="24"/>
        </w:rPr>
        <w:t>Informacje</w:t>
      </w:r>
      <w:r w:rsidRPr="000D50A6">
        <w:rPr>
          <w:rFonts w:eastAsia="Calibri"/>
          <w:color w:val="auto"/>
          <w:szCs w:val="24"/>
        </w:rPr>
        <w:t>”) otrzymane w trakcie prowadzenia postępowania zmierzającego do zawarcia umowy oraz w trakcie współpracy niezależnie od formy przekazania tych informacji i ich źródła, włączając w to Informacje otrzymane przed podpisaniem niniejszej umowy.</w:t>
      </w:r>
    </w:p>
    <w:p w14:paraId="65520BD2"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lastRenderedPageBreak/>
        <w:t>Wykorzystywać Informacje jedynie w celach oceny możliwości realizacji planowanych do zlecania czynności w związku z Projektem opisanym w preambule niniejszej Umowy lub innych ściśle związanych z przedmiotem współdziałania Stron w ramach Projektu.</w:t>
      </w:r>
    </w:p>
    <w:p w14:paraId="179C625D"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Podjąć wszelkie niezbędne kroki do zapewnienia, że żadna z osób otrzymujących Informacje nie ujawni tych Informacji ani ich źródła zarówno w całości, jak i w części osobom trzecim bez uzyskania uprzedniej pisemnej pod rygorem nieważności zgody od Strony, od której Informacja lub źródło Informacji pochodzi.</w:t>
      </w:r>
    </w:p>
    <w:p w14:paraId="657652EA"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Ujawnić Informacje jedynie tym pracownikom (niezależnie od podstawy prawnej zatrudnienia), reprezentantom oraz profesjonalnym doradcom Stron lub przedsiębiorstwom zależnym, kontrolowanym przez Strony, wobec których ujawnienie takie będzie uzasadnione i tylko w zakresie, w jakim odbiorca Informacji musi mieć do nich dostęp dla celów określonych w zakresie współpracy w ramach Projektu. Wszelkie takie osoby zostaną poinformowane przez Stronę Otrzymującą o obowiązku zachowania poufności Informacji na zasadach wskazanych w niniejszej Umowie. Strony zobowiązują się nie przekazywać żadnych Informacji przedstawicielom i pracownikom drugiej Strony, które nie są zaangażowane w Projekt.</w:t>
      </w:r>
    </w:p>
    <w:p w14:paraId="0757BFA4"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Nie kopiować, nie powielać, ani w jakikolwiek sposób nie rozpowszechniać jakiejkolwiek Informacji lub jej części, za wyjątkiem przypadków, gdy jest to konieczne w celach oceny możliwości realizacji Projektu opisanego w preambule niniejszej Umowy lub innych ściśle związanych z przedmiotem współdziałania Stron, w których to przypadkach wszelkie takie kopie lub reprodukcje będą własnością Strony, która stanowi źródło tej Informacji.</w:t>
      </w:r>
      <w:r>
        <w:rPr>
          <w:rFonts w:eastAsia="Calibri"/>
          <w:color w:val="auto"/>
          <w:szCs w:val="24"/>
        </w:rPr>
        <w:br/>
      </w:r>
    </w:p>
    <w:p w14:paraId="4C5FA7E1"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Wymogi zawarte w punkcie 1 nie będą miały zastosowania odnośnie do jakiejkolwiek części Informacji przekazanych przez którąkolwiek ze Stron, które:</w:t>
      </w:r>
    </w:p>
    <w:p w14:paraId="0CB85083"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są opublikowane, znane i oficjalnie podane do publicznej wiadomości bez naruszania postanowień niniejszej Umowy;</w:t>
      </w:r>
    </w:p>
    <w:p w14:paraId="15F5690A"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zostały prawnie przekazane przez osobę trzecią, bez naruszania jakichkolwiek zobowiązań o ich nieujawnianiu w stosunku do Stron niniejszej Umowy;</w:t>
      </w:r>
    </w:p>
    <w:p w14:paraId="02CB67FF"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zostaną ujawnione przez jedną ze Stron za uprzednią pisemną zgodą drugiej Strony;</w:t>
      </w:r>
    </w:p>
    <w:p w14:paraId="5061606D"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zostały niezależnie opracowane przez Otrzymującą Stronę, lub były znane Stronie Otrzymującej przed zawarciem niniejszej Umowy, bez naruszenia jakichkolwiek zobowiązań o ich nieujawnianiu w stosunku do Stron niniejszej Umowy;</w:t>
      </w:r>
    </w:p>
    <w:p w14:paraId="42BD17AE"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których obowiązek ujawnienia wynika z przepisów prawa polskiego, z tym zastrzeżeniem, że Strona Otrzymująca poinformuje uprzednio, nie później jednak niż na 7 dni przed upływem terminu do ujawnienia takich informacji, drugą Stronę o terminie oraz zakresie Informacji, które mają być ujawnione (w przypadku gdy otrzymanie żądania ujawnienia informacji nastąpiło później niż na 7 dni przed upływem terminu do ich ujawnienia, Strona Otrzymująca poinformuje drugą Stronę niezwłocznie o terminie i zakresie Informacji, które mają być ujawnione) i w zakresie w jakim będzie to możliwe zgodnie z obowiązującymi przepisami prawa Strony uzgodnią zakres ujawnienia Informacji.</w:t>
      </w:r>
      <w:r>
        <w:rPr>
          <w:rFonts w:eastAsia="Calibri"/>
          <w:color w:val="auto"/>
          <w:szCs w:val="24"/>
        </w:rPr>
        <w:br/>
      </w:r>
    </w:p>
    <w:p w14:paraId="6B425622"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lastRenderedPageBreak/>
        <w:t xml:space="preserve">Strony ponoszą odpowiedzialność z tytułu ewentualnego przetwarzania danych osobowych oraz zastosowania </w:t>
      </w:r>
    </w:p>
    <w:p w14:paraId="6AEF5414"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wynikających z przepisów prawa, w szczególności Rozporządzenia Parlamentu Europejskiego i Rady UE 2016/679 z dnia 27 kwietnia 2016 r. w sprawie ochrony osób fizycznych w związku z przetwarzaniem danych osobowych i swobodnym przepływem takich danych, zwane dalej „RODO” – niezbędnych wymogów w celu ochrony i zabezpieczenia udostępnionych im danych w stopniu odpowiednim do obowiązków związanych z przetwarzaniem przedmiotowych danych. Strony dają gwarancję wdrożenia odpowiednich środków technicznych i organizacyjnych aby przetwarzanie spełniało wymogi RODO i chroniło prawa osób, których przetwarzane na podstawie niniejszej umowy dane dotyczą, tj. podejmą środki zabezpieczające dane osobowe, o których mowa w art. 32 RODO.</w:t>
      </w:r>
    </w:p>
    <w:p w14:paraId="7A797BAC"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Jednocześnie z zawarciem niniejszej Umowy Strony zawierają umowę o powierzeniu przetwarzania danych osobowych, która szczegółowo reguluje warunki współpracy Stron związane z realizacją procesów przetwarzania danych osobowych.</w:t>
      </w:r>
    </w:p>
    <w:p w14:paraId="218A71C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573C3968"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Tak szybko jak to rozsądnie możliwe po otrzymaniu takiego żądania od drugiej Strony, Odbiorca Informacji (a) zwróci i/lub (b) zniszczy wszelkie Informacje otrzymane od drugiej Strony oraz wszelkie materiały stworzone przez Odbiorcę Informacji zawierające jakiekolwiek Informacje. Jakiekolwiek Informacje, które nie zostaną zwrócone lub zniszczone będą nadal podlegały postanowieniom niniejszej Umowy. </w:t>
      </w:r>
      <w:r>
        <w:rPr>
          <w:rFonts w:eastAsia="Calibri"/>
          <w:color w:val="auto"/>
          <w:szCs w:val="24"/>
        </w:rPr>
        <w:br/>
      </w:r>
    </w:p>
    <w:p w14:paraId="3C73419E"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Naruszenie postanowień zawartych w niniejszej Umowie skutkować będzie poniesieniem przez Stronę ujawniającą Informacje odpowiedzialności w szczególności na zasadach określonych przepisami kodeksu cywilnego, ustawy o zwalczaniu nieuczciwej konkurencji. </w:t>
      </w:r>
      <w:r>
        <w:rPr>
          <w:rFonts w:eastAsia="Calibri"/>
          <w:color w:val="auto"/>
          <w:szCs w:val="24"/>
        </w:rPr>
        <w:br/>
      </w:r>
    </w:p>
    <w:p w14:paraId="2CA92763"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Niniejsza Umowa podlega prawu polskiemu. Wszelkie spory związane z niniejszą Umową będą rozstrzygane przez sąd właściwy dla siedziby Gdańskiego Uniwersytetu Medycznego.</w:t>
      </w:r>
      <w:r>
        <w:rPr>
          <w:rFonts w:eastAsia="Calibri"/>
          <w:color w:val="auto"/>
          <w:szCs w:val="24"/>
        </w:rPr>
        <w:br/>
      </w:r>
    </w:p>
    <w:p w14:paraId="7058C466" w14:textId="77777777" w:rsidR="00764D63"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Niniejsza Umowa obowiązuje przez okres ośmiu lat od daty jej podpisania i nie podlega wypowiedzeniu przez żadną ze Stron przed tą datą.  </w:t>
      </w:r>
    </w:p>
    <w:p w14:paraId="1873692E"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1E96C163"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t xml:space="preserve">Niniejsza Umowa zostaje sporządzona w dwóch egzemplarzach, po jednym dla każdej ze Stron. </w:t>
      </w:r>
    </w:p>
    <w:p w14:paraId="1885A4DF"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5A12B170"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1A2DF8E5"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70B22F8C"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r w:rsidRPr="000D50A6">
        <w:rPr>
          <w:rFonts w:eastAsia="Calibri"/>
          <w:color w:val="auto"/>
          <w:szCs w:val="24"/>
        </w:rPr>
        <w:t xml:space="preserve">………………………………………… </w:t>
      </w:r>
      <w:r w:rsidRPr="000D50A6">
        <w:rPr>
          <w:rFonts w:eastAsia="Calibri"/>
          <w:color w:val="auto"/>
          <w:szCs w:val="24"/>
        </w:rPr>
        <w:tab/>
        <w:t xml:space="preserve">………………………………………… </w:t>
      </w:r>
    </w:p>
    <w:p w14:paraId="7ED6FD33" w14:textId="77777777" w:rsidR="00764D63" w:rsidRPr="000D50A6" w:rsidRDefault="00764D63" w:rsidP="00764D63">
      <w:pPr>
        <w:tabs>
          <w:tab w:val="left" w:pos="284"/>
        </w:tabs>
        <w:spacing w:afterLines="124" w:after="297" w:line="283" w:lineRule="auto"/>
        <w:ind w:left="0" w:right="125"/>
        <w:contextualSpacing/>
        <w:jc w:val="left"/>
        <w:rPr>
          <w:rFonts w:eastAsia="Calibri"/>
          <w:i/>
          <w:color w:val="auto"/>
          <w:szCs w:val="24"/>
        </w:rPr>
      </w:pPr>
      <w:r w:rsidRPr="000D50A6">
        <w:rPr>
          <w:rFonts w:eastAsia="Calibri"/>
          <w:i/>
          <w:color w:val="auto"/>
          <w:szCs w:val="24"/>
        </w:rPr>
        <w:t xml:space="preserve">           Strona Odbierająca              </w:t>
      </w:r>
      <w:r w:rsidRPr="000D50A6">
        <w:rPr>
          <w:rFonts w:eastAsia="Calibri"/>
          <w:i/>
          <w:color w:val="auto"/>
          <w:szCs w:val="24"/>
        </w:rPr>
        <w:tab/>
      </w:r>
      <w:r w:rsidRPr="000D50A6">
        <w:rPr>
          <w:rFonts w:eastAsia="Calibri"/>
          <w:i/>
          <w:color w:val="auto"/>
          <w:szCs w:val="24"/>
        </w:rPr>
        <w:tab/>
        <w:t xml:space="preserve">                </w:t>
      </w:r>
      <w:r w:rsidRPr="000D50A6">
        <w:rPr>
          <w:rFonts w:eastAsia="Calibri"/>
          <w:i/>
          <w:color w:val="auto"/>
          <w:szCs w:val="24"/>
        </w:rPr>
        <w:tab/>
        <w:t xml:space="preserve">              Strona Ujawniająca </w:t>
      </w:r>
    </w:p>
    <w:p w14:paraId="18BC8ABC"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142315DB"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210A37F2"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2010FA09"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4654EACF"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42C0E23D"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7CB40C3B"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r>
        <w:rPr>
          <w:rFonts w:eastAsia="Calibri"/>
          <w:b/>
          <w:i/>
          <w:color w:val="auto"/>
          <w:szCs w:val="24"/>
        </w:rPr>
        <w:t>ZAŁĄCZNIK NR 3 -UMOWA POWIERZENIA PRZETWARZANIA DANYCH OSOBOWYCH</w:t>
      </w:r>
    </w:p>
    <w:p w14:paraId="22463DFA" w14:textId="77777777" w:rsidR="00764D63" w:rsidRPr="001E2B15" w:rsidRDefault="00764D63" w:rsidP="00764D63">
      <w:pPr>
        <w:jc w:val="center"/>
        <w:rPr>
          <w:b/>
          <w:szCs w:val="24"/>
        </w:rPr>
      </w:pPr>
      <w:r w:rsidRPr="00261B55">
        <w:rPr>
          <w:b/>
          <w:szCs w:val="24"/>
        </w:rPr>
        <w:t>Umowa powierzenia przetwarzania danych osobowych</w:t>
      </w:r>
    </w:p>
    <w:p w14:paraId="7BC4741C" w14:textId="77777777" w:rsidR="00764D63" w:rsidRPr="003D33A2" w:rsidRDefault="00764D63" w:rsidP="00764D63">
      <w:pPr>
        <w:jc w:val="center"/>
        <w:rPr>
          <w:szCs w:val="24"/>
        </w:rPr>
      </w:pPr>
      <w:r w:rsidRPr="003D33A2">
        <w:rPr>
          <w:szCs w:val="24"/>
        </w:rPr>
        <w:t>zawarta dnia ____________ pomiędzy:</w:t>
      </w:r>
    </w:p>
    <w:p w14:paraId="3AA763A3" w14:textId="77777777" w:rsidR="00764D63" w:rsidRPr="00261B55" w:rsidRDefault="00764D63" w:rsidP="00764D63">
      <w:pPr>
        <w:jc w:val="center"/>
      </w:pPr>
      <w:r w:rsidRPr="00261B55">
        <w:t>(zwana dalej „Umową”)</w:t>
      </w:r>
    </w:p>
    <w:p w14:paraId="42A63BA8" w14:textId="77777777" w:rsidR="00764D63" w:rsidRDefault="00764D63" w:rsidP="00764D63">
      <w:pPr>
        <w:rPr>
          <w:szCs w:val="24"/>
        </w:rPr>
      </w:pPr>
    </w:p>
    <w:p w14:paraId="7E4B74E5" w14:textId="77777777" w:rsidR="00764D63" w:rsidRPr="003D33A2" w:rsidRDefault="00764D63" w:rsidP="00764D63">
      <w:pPr>
        <w:rPr>
          <w:szCs w:val="24"/>
        </w:rPr>
      </w:pPr>
    </w:p>
    <w:p w14:paraId="2FD05F5E" w14:textId="77777777" w:rsidR="00764D63" w:rsidRPr="003D33A2" w:rsidRDefault="00764D63" w:rsidP="00764D63">
      <w:pPr>
        <w:ind w:left="0"/>
        <w:rPr>
          <w:szCs w:val="24"/>
        </w:rPr>
      </w:pPr>
      <w:r w:rsidRPr="003D33A2">
        <w:rPr>
          <w:szCs w:val="24"/>
        </w:rPr>
        <w:t xml:space="preserve">_______________________________ </w:t>
      </w:r>
      <w:r w:rsidRPr="00261B55">
        <w:rPr>
          <w:i/>
          <w:szCs w:val="24"/>
        </w:rPr>
        <w:t>(</w:t>
      </w:r>
      <w:r>
        <w:rPr>
          <w:i/>
          <w:szCs w:val="24"/>
        </w:rPr>
        <w:t>*</w:t>
      </w:r>
      <w:r w:rsidRPr="00261B55">
        <w:rPr>
          <w:i/>
          <w:szCs w:val="24"/>
        </w:rPr>
        <w:t>dane podmiotu który umowę zawiera)</w:t>
      </w:r>
      <w:r w:rsidRPr="003D33A2">
        <w:rPr>
          <w:szCs w:val="24"/>
        </w:rPr>
        <w:t xml:space="preserve">  </w:t>
      </w:r>
    </w:p>
    <w:p w14:paraId="67E75B75" w14:textId="77777777" w:rsidR="00764D63" w:rsidRPr="003D33A2" w:rsidRDefault="00764D63" w:rsidP="00764D63">
      <w:pPr>
        <w:rPr>
          <w:szCs w:val="24"/>
        </w:rPr>
      </w:pPr>
    </w:p>
    <w:p w14:paraId="31AC8E31" w14:textId="77777777" w:rsidR="00764D63" w:rsidRPr="003D33A2" w:rsidRDefault="00764D63" w:rsidP="00764D63">
      <w:pPr>
        <w:ind w:left="0"/>
        <w:rPr>
          <w:szCs w:val="24"/>
        </w:rPr>
      </w:pPr>
      <w:r w:rsidRPr="003D33A2">
        <w:rPr>
          <w:szCs w:val="24"/>
        </w:rPr>
        <w:t xml:space="preserve">zwany w dalszej części umowy </w:t>
      </w:r>
      <w:r w:rsidRPr="00261B55">
        <w:rPr>
          <w:b/>
          <w:szCs w:val="24"/>
        </w:rPr>
        <w:t>„Podmiotem przetwarzającym”</w:t>
      </w:r>
      <w:r w:rsidRPr="003D33A2">
        <w:rPr>
          <w:szCs w:val="24"/>
        </w:rPr>
        <w:t xml:space="preserve"> </w:t>
      </w:r>
    </w:p>
    <w:p w14:paraId="43D7BCDA" w14:textId="77777777" w:rsidR="00764D63" w:rsidRPr="003D33A2" w:rsidRDefault="00764D63" w:rsidP="00764D63">
      <w:pPr>
        <w:ind w:left="0"/>
        <w:rPr>
          <w:szCs w:val="24"/>
        </w:rPr>
      </w:pPr>
      <w:r w:rsidRPr="003D33A2">
        <w:rPr>
          <w:szCs w:val="24"/>
        </w:rPr>
        <w:t xml:space="preserve">reprezentowana przez: </w:t>
      </w:r>
    </w:p>
    <w:p w14:paraId="4674C2DF" w14:textId="77777777" w:rsidR="00764D63" w:rsidRDefault="00764D63" w:rsidP="00764D63">
      <w:pPr>
        <w:ind w:left="0"/>
        <w:rPr>
          <w:szCs w:val="24"/>
        </w:rPr>
      </w:pPr>
      <w:r w:rsidRPr="003D33A2">
        <w:rPr>
          <w:szCs w:val="24"/>
        </w:rPr>
        <w:t>_______________________________</w:t>
      </w:r>
    </w:p>
    <w:p w14:paraId="0864D063" w14:textId="77777777" w:rsidR="00764D63" w:rsidRPr="003D33A2" w:rsidRDefault="00764D63" w:rsidP="00764D63">
      <w:pPr>
        <w:rPr>
          <w:szCs w:val="24"/>
        </w:rPr>
      </w:pPr>
    </w:p>
    <w:p w14:paraId="1E9B249B" w14:textId="77777777" w:rsidR="00764D63" w:rsidRDefault="00764D63" w:rsidP="00764D63">
      <w:pPr>
        <w:ind w:left="0"/>
        <w:rPr>
          <w:szCs w:val="24"/>
        </w:rPr>
      </w:pPr>
      <w:r>
        <w:rPr>
          <w:szCs w:val="24"/>
        </w:rPr>
        <w:t>o</w:t>
      </w:r>
      <w:r w:rsidRPr="003D33A2">
        <w:rPr>
          <w:szCs w:val="24"/>
        </w:rPr>
        <w:t>raz</w:t>
      </w:r>
    </w:p>
    <w:p w14:paraId="40D82274" w14:textId="77777777" w:rsidR="00764D63" w:rsidRPr="003D33A2" w:rsidRDefault="00764D63" w:rsidP="00764D63">
      <w:pPr>
        <w:rPr>
          <w:szCs w:val="24"/>
        </w:rPr>
      </w:pPr>
    </w:p>
    <w:p w14:paraId="3EAE954E" w14:textId="77777777" w:rsidR="00764D63" w:rsidRPr="00261B55" w:rsidRDefault="00764D63" w:rsidP="00764D63">
      <w:pPr>
        <w:ind w:left="0"/>
        <w:rPr>
          <w:i/>
          <w:szCs w:val="24"/>
        </w:rPr>
      </w:pPr>
      <w:r w:rsidRPr="003D33A2">
        <w:rPr>
          <w:szCs w:val="24"/>
        </w:rPr>
        <w:t xml:space="preserve">_______________________________  </w:t>
      </w:r>
      <w:r w:rsidRPr="00261B55">
        <w:rPr>
          <w:i/>
          <w:szCs w:val="24"/>
        </w:rPr>
        <w:t>(</w:t>
      </w:r>
      <w:r>
        <w:rPr>
          <w:i/>
          <w:szCs w:val="24"/>
        </w:rPr>
        <w:t>*</w:t>
      </w:r>
      <w:r w:rsidRPr="00261B55">
        <w:rPr>
          <w:i/>
          <w:szCs w:val="24"/>
        </w:rPr>
        <w:t xml:space="preserve">dane podmiotu który umowę zawiera)  </w:t>
      </w:r>
    </w:p>
    <w:p w14:paraId="4AA2B105" w14:textId="77777777" w:rsidR="00764D63" w:rsidRPr="003D33A2" w:rsidRDefault="00764D63" w:rsidP="00764D63">
      <w:pPr>
        <w:rPr>
          <w:szCs w:val="24"/>
        </w:rPr>
      </w:pPr>
    </w:p>
    <w:p w14:paraId="5E6DE4EE" w14:textId="77777777" w:rsidR="00764D63" w:rsidRPr="003D33A2" w:rsidRDefault="00764D63" w:rsidP="00764D63">
      <w:pPr>
        <w:ind w:left="-142" w:firstLine="142"/>
        <w:rPr>
          <w:szCs w:val="24"/>
        </w:rPr>
      </w:pPr>
      <w:r w:rsidRPr="003D33A2">
        <w:rPr>
          <w:szCs w:val="24"/>
        </w:rPr>
        <w:t xml:space="preserve">zwany w dalszej części umowy </w:t>
      </w:r>
      <w:r w:rsidRPr="00261B55">
        <w:rPr>
          <w:b/>
          <w:szCs w:val="24"/>
        </w:rPr>
        <w:t xml:space="preserve">„Administratorem danych” </w:t>
      </w:r>
      <w:r>
        <w:rPr>
          <w:b/>
          <w:szCs w:val="24"/>
        </w:rPr>
        <w:t xml:space="preserve">lub „Administratorem” </w:t>
      </w:r>
    </w:p>
    <w:p w14:paraId="38F46FAE" w14:textId="77777777" w:rsidR="00764D63" w:rsidRPr="003D33A2" w:rsidRDefault="00764D63" w:rsidP="00764D63">
      <w:pPr>
        <w:ind w:left="0"/>
        <w:rPr>
          <w:szCs w:val="24"/>
        </w:rPr>
      </w:pPr>
      <w:r w:rsidRPr="003D33A2">
        <w:rPr>
          <w:szCs w:val="24"/>
        </w:rPr>
        <w:t xml:space="preserve">reprezentowana przez: </w:t>
      </w:r>
    </w:p>
    <w:p w14:paraId="146D2B4C" w14:textId="77777777" w:rsidR="00764D63" w:rsidRPr="003D33A2" w:rsidRDefault="00764D63" w:rsidP="00764D63">
      <w:pPr>
        <w:ind w:left="0"/>
        <w:rPr>
          <w:szCs w:val="24"/>
        </w:rPr>
      </w:pPr>
      <w:r w:rsidRPr="003D33A2">
        <w:rPr>
          <w:szCs w:val="24"/>
        </w:rPr>
        <w:t>______________________________</w:t>
      </w:r>
    </w:p>
    <w:p w14:paraId="3B22C838" w14:textId="77777777" w:rsidR="00764D63" w:rsidRPr="003D33A2" w:rsidRDefault="00764D63" w:rsidP="00764D63">
      <w:pPr>
        <w:rPr>
          <w:szCs w:val="24"/>
        </w:rPr>
      </w:pPr>
    </w:p>
    <w:p w14:paraId="4067DC5E" w14:textId="77777777" w:rsidR="00764D63" w:rsidRPr="003D33A2" w:rsidRDefault="00764D63" w:rsidP="00764D63">
      <w:pPr>
        <w:jc w:val="center"/>
        <w:rPr>
          <w:b/>
          <w:szCs w:val="24"/>
        </w:rPr>
      </w:pPr>
      <w:r w:rsidRPr="003D33A2">
        <w:rPr>
          <w:b/>
          <w:szCs w:val="24"/>
        </w:rPr>
        <w:t>§ 1</w:t>
      </w:r>
    </w:p>
    <w:p w14:paraId="6B7DDBAF" w14:textId="77777777" w:rsidR="00764D63" w:rsidRPr="003D33A2" w:rsidRDefault="00764D63" w:rsidP="00764D63">
      <w:pPr>
        <w:jc w:val="center"/>
        <w:rPr>
          <w:b/>
          <w:szCs w:val="24"/>
        </w:rPr>
      </w:pPr>
      <w:r w:rsidRPr="003D33A2">
        <w:rPr>
          <w:b/>
          <w:szCs w:val="24"/>
        </w:rPr>
        <w:t>Powierzenie przetwarzania danych osobowych</w:t>
      </w:r>
    </w:p>
    <w:p w14:paraId="5661CB19" w14:textId="77777777" w:rsidR="00764D63" w:rsidRPr="003D33A2" w:rsidRDefault="00764D63" w:rsidP="00764D63">
      <w:pPr>
        <w:pStyle w:val="Akapitzlist"/>
        <w:numPr>
          <w:ilvl w:val="0"/>
          <w:numId w:val="39"/>
        </w:numPr>
        <w:spacing w:after="160" w:line="259" w:lineRule="auto"/>
        <w:ind w:right="0"/>
        <w:rPr>
          <w:szCs w:val="24"/>
        </w:rPr>
      </w:pPr>
      <w:r w:rsidRPr="003D33A2">
        <w:rPr>
          <w:szCs w:val="24"/>
        </w:rPr>
        <w:t xml:space="preserve">Administrator danych powierza Podmiotowi przetwarzającemu, w trybie art. 28 ogólnego rozporządzenia o ochronie danych z dnia 27 kwietnia 2016 r. (zwanego w dalszej części „Rozporządzeniem”) dane osobowe do przetwarzania, na zasadach </w:t>
      </w:r>
      <w:r>
        <w:rPr>
          <w:szCs w:val="24"/>
        </w:rPr>
        <w:br/>
      </w:r>
      <w:r w:rsidRPr="003D33A2">
        <w:rPr>
          <w:szCs w:val="24"/>
        </w:rPr>
        <w:t>i w celu określonym w niniejszej Umowie.</w:t>
      </w:r>
    </w:p>
    <w:p w14:paraId="00B9681C" w14:textId="77777777" w:rsidR="00764D63" w:rsidRDefault="00764D63" w:rsidP="00764D63">
      <w:pPr>
        <w:pStyle w:val="Akapitzlist"/>
        <w:numPr>
          <w:ilvl w:val="0"/>
          <w:numId w:val="39"/>
        </w:numPr>
        <w:spacing w:after="160" w:line="259" w:lineRule="auto"/>
        <w:ind w:right="0"/>
        <w:rPr>
          <w:szCs w:val="24"/>
        </w:rPr>
      </w:pPr>
      <w:r w:rsidRPr="003D33A2">
        <w:rPr>
          <w:szCs w:val="24"/>
        </w:rPr>
        <w:t>Podmiot przetwarzający zobowiązuje się przetwarzać powierzone mu dane osobowe zgodnie z niniejszą umową, Rozporządzeniem oraz z innymi przepisami prawa powszechnie obowiązującego, które chronią prawa osób, których dane dotyczą.</w:t>
      </w:r>
    </w:p>
    <w:p w14:paraId="63DBAE78" w14:textId="77777777" w:rsidR="00764D63" w:rsidRDefault="00764D63" w:rsidP="00764D63">
      <w:pPr>
        <w:pStyle w:val="Akapitzlist"/>
        <w:numPr>
          <w:ilvl w:val="0"/>
          <w:numId w:val="39"/>
        </w:numPr>
        <w:spacing w:after="160" w:line="259" w:lineRule="auto"/>
        <w:ind w:right="0"/>
        <w:rPr>
          <w:szCs w:val="24"/>
        </w:rPr>
      </w:pPr>
      <w:r w:rsidRPr="003D33A2">
        <w:rPr>
          <w:szCs w:val="24"/>
        </w:rPr>
        <w:t xml:space="preserve">Podmiot przetwarzający oświadcza, iż stosuje środki bezpieczeństwa spełniające wymogi Rozporządzenia. </w:t>
      </w:r>
    </w:p>
    <w:p w14:paraId="7DC1298D" w14:textId="77777777" w:rsidR="00764D63" w:rsidRPr="001F6B92" w:rsidRDefault="00764D63" w:rsidP="00764D63">
      <w:pPr>
        <w:pStyle w:val="Akapitzlist"/>
        <w:rPr>
          <w:szCs w:val="24"/>
        </w:rPr>
      </w:pPr>
    </w:p>
    <w:p w14:paraId="76640A78" w14:textId="77777777" w:rsidR="00764D63" w:rsidRPr="003D33A2" w:rsidRDefault="00764D63" w:rsidP="00764D63">
      <w:pPr>
        <w:jc w:val="center"/>
        <w:rPr>
          <w:b/>
          <w:szCs w:val="24"/>
        </w:rPr>
      </w:pPr>
      <w:r w:rsidRPr="003D33A2">
        <w:rPr>
          <w:b/>
          <w:szCs w:val="24"/>
        </w:rPr>
        <w:t>§2</w:t>
      </w:r>
    </w:p>
    <w:p w14:paraId="76F28E5C" w14:textId="77777777" w:rsidR="00764D63" w:rsidRDefault="00764D63" w:rsidP="00764D63">
      <w:pPr>
        <w:jc w:val="center"/>
        <w:rPr>
          <w:b/>
          <w:szCs w:val="24"/>
        </w:rPr>
      </w:pPr>
      <w:r>
        <w:rPr>
          <w:b/>
          <w:szCs w:val="24"/>
        </w:rPr>
        <w:t>Zakres i cel</w:t>
      </w:r>
      <w:r w:rsidRPr="003D33A2">
        <w:rPr>
          <w:b/>
          <w:szCs w:val="24"/>
        </w:rPr>
        <w:t xml:space="preserve"> przetwarzania</w:t>
      </w:r>
      <w:r>
        <w:rPr>
          <w:b/>
          <w:szCs w:val="24"/>
        </w:rPr>
        <w:t xml:space="preserve"> danych</w:t>
      </w:r>
    </w:p>
    <w:p w14:paraId="524C477F" w14:textId="77777777" w:rsidR="00764D63" w:rsidRDefault="00764D63" w:rsidP="00764D63">
      <w:pPr>
        <w:pStyle w:val="Akapitzlist"/>
        <w:numPr>
          <w:ilvl w:val="0"/>
          <w:numId w:val="40"/>
        </w:numPr>
        <w:spacing w:after="160" w:line="259" w:lineRule="auto"/>
        <w:ind w:right="0"/>
        <w:rPr>
          <w:szCs w:val="24"/>
        </w:rPr>
      </w:pPr>
      <w:r w:rsidRPr="003D33A2">
        <w:rPr>
          <w:szCs w:val="24"/>
        </w:rPr>
        <w:t>Podmiot przetwarzający będzie przetwarzał, powierzone na podstawie umowy dane</w:t>
      </w:r>
      <w:r>
        <w:rPr>
          <w:szCs w:val="24"/>
        </w:rPr>
        <w:t xml:space="preserve"> </w:t>
      </w:r>
      <w:r w:rsidRPr="003D33A2">
        <w:rPr>
          <w:szCs w:val="24"/>
        </w:rPr>
        <w:t xml:space="preserve"> (</w:t>
      </w:r>
      <w:r>
        <w:rPr>
          <w:szCs w:val="24"/>
        </w:rPr>
        <w:t>*</w:t>
      </w:r>
      <w:r w:rsidRPr="00407B94">
        <w:rPr>
          <w:i/>
          <w:szCs w:val="24"/>
        </w:rPr>
        <w:t>należy podać rodzaj danych</w:t>
      </w:r>
      <w:r w:rsidRPr="003D33A2">
        <w:rPr>
          <w:szCs w:val="24"/>
        </w:rPr>
        <w:t xml:space="preserve">)  ……………… </w:t>
      </w:r>
      <w:r w:rsidRPr="00407B94">
        <w:rPr>
          <w:i/>
          <w:szCs w:val="24"/>
        </w:rPr>
        <w:t xml:space="preserve">np. dane zwykłe oraz dane szczególnych kategorii </w:t>
      </w:r>
      <w:r w:rsidRPr="003D33A2">
        <w:rPr>
          <w:szCs w:val="24"/>
        </w:rPr>
        <w:t xml:space="preserve">……………. </w:t>
      </w:r>
      <w:r w:rsidRPr="00407B94">
        <w:rPr>
          <w:i/>
          <w:szCs w:val="24"/>
        </w:rPr>
        <w:t xml:space="preserve">(*należy podać kategorię osób, których dane </w:t>
      </w:r>
      <w:r w:rsidRPr="00407B94">
        <w:rPr>
          <w:i/>
          <w:szCs w:val="24"/>
        </w:rPr>
        <w:lastRenderedPageBreak/>
        <w:t>dotyczą</w:t>
      </w:r>
      <w:r w:rsidRPr="003D33A2">
        <w:rPr>
          <w:szCs w:val="24"/>
        </w:rPr>
        <w:t xml:space="preserve">) </w:t>
      </w:r>
      <w:r w:rsidRPr="00407B94">
        <w:rPr>
          <w:i/>
          <w:szCs w:val="24"/>
        </w:rPr>
        <w:t>np. pracowników administratora, klientów administratora</w:t>
      </w:r>
      <w:r>
        <w:rPr>
          <w:i/>
          <w:szCs w:val="24"/>
        </w:rPr>
        <w:t>, studentów</w:t>
      </w:r>
      <w:r w:rsidRPr="00407B94">
        <w:rPr>
          <w:i/>
          <w:szCs w:val="24"/>
        </w:rPr>
        <w:t xml:space="preserve"> itd. w postaci ……………….. np. imion i nazwisk, adresu zamieszkania, nr PESEL itd</w:t>
      </w:r>
      <w:r w:rsidRPr="003D33A2">
        <w:rPr>
          <w:szCs w:val="24"/>
        </w:rPr>
        <w:t xml:space="preserve">. </w:t>
      </w:r>
    </w:p>
    <w:p w14:paraId="535FB884" w14:textId="77777777" w:rsidR="00764D63" w:rsidRPr="00407B94" w:rsidRDefault="00764D63" w:rsidP="00764D63">
      <w:pPr>
        <w:pStyle w:val="Akapitzlist"/>
        <w:numPr>
          <w:ilvl w:val="0"/>
          <w:numId w:val="40"/>
        </w:numPr>
        <w:spacing w:after="160" w:line="259" w:lineRule="auto"/>
        <w:ind w:right="0"/>
        <w:rPr>
          <w:i/>
          <w:szCs w:val="24"/>
        </w:rPr>
      </w:pPr>
      <w:r w:rsidRPr="003D33A2">
        <w:rPr>
          <w:szCs w:val="24"/>
        </w:rPr>
        <w:t>Powierzone przez Administratora danych dane osobowe będą przetwarzane przez Podmiot przetwarzający wyłącznie w celu  ……………………….. (</w:t>
      </w:r>
      <w:r>
        <w:rPr>
          <w:szCs w:val="24"/>
        </w:rPr>
        <w:t>*</w:t>
      </w:r>
      <w:r w:rsidRPr="00407B94">
        <w:rPr>
          <w:i/>
          <w:szCs w:val="24"/>
        </w:rPr>
        <w:t>należy podać cel przetwarzania danych przez podmiot przetwarzający</w:t>
      </w:r>
      <w:r w:rsidRPr="003D33A2">
        <w:rPr>
          <w:szCs w:val="24"/>
        </w:rPr>
        <w:t xml:space="preserve">) </w:t>
      </w:r>
      <w:r w:rsidRPr="00407B94">
        <w:rPr>
          <w:i/>
          <w:szCs w:val="24"/>
        </w:rPr>
        <w:t xml:space="preserve">np. realizacji umowy z dnia …… nr </w:t>
      </w:r>
      <w:r>
        <w:rPr>
          <w:i/>
          <w:szCs w:val="24"/>
        </w:rPr>
        <w:t>……… w zakresie prowadzenia kadr, obsługi systemu monitoringu wizyjnego, usługi niszczenia dokumentów, realizacji usług marketingowych, hosting poczty, realizacji usług BHP.</w:t>
      </w:r>
      <w:r w:rsidRPr="00407B94">
        <w:rPr>
          <w:i/>
          <w:szCs w:val="24"/>
        </w:rPr>
        <w:t xml:space="preserve"> </w:t>
      </w:r>
    </w:p>
    <w:p w14:paraId="1A367094" w14:textId="77777777" w:rsidR="00764D63" w:rsidRPr="003D33A2" w:rsidRDefault="00764D63" w:rsidP="00764D63">
      <w:pPr>
        <w:jc w:val="center"/>
        <w:rPr>
          <w:b/>
          <w:szCs w:val="24"/>
        </w:rPr>
      </w:pPr>
      <w:r w:rsidRPr="003D33A2">
        <w:rPr>
          <w:b/>
          <w:szCs w:val="24"/>
        </w:rPr>
        <w:t>§3</w:t>
      </w:r>
    </w:p>
    <w:p w14:paraId="3589A253" w14:textId="77777777" w:rsidR="00764D63" w:rsidRPr="003D33A2" w:rsidRDefault="00764D63" w:rsidP="00764D63">
      <w:pPr>
        <w:jc w:val="center"/>
        <w:rPr>
          <w:b/>
          <w:szCs w:val="24"/>
        </w:rPr>
      </w:pPr>
      <w:r>
        <w:rPr>
          <w:b/>
          <w:szCs w:val="24"/>
        </w:rPr>
        <w:t xml:space="preserve">Obowiązki podmiotu przetwarzającego </w:t>
      </w:r>
    </w:p>
    <w:p w14:paraId="7C252BB5" w14:textId="77777777" w:rsidR="00764D63" w:rsidRPr="003D33A2" w:rsidRDefault="00764D63" w:rsidP="00764D63">
      <w:pPr>
        <w:pStyle w:val="Akapitzlist"/>
        <w:numPr>
          <w:ilvl w:val="0"/>
          <w:numId w:val="41"/>
        </w:numPr>
        <w:spacing w:after="160" w:line="259" w:lineRule="auto"/>
        <w:ind w:right="0"/>
        <w:rPr>
          <w:szCs w:val="24"/>
        </w:rPr>
      </w:pPr>
      <w:r w:rsidRPr="003D33A2">
        <w:rPr>
          <w:szCs w:val="24"/>
        </w:rPr>
        <w:t>Podmiot przetwarzający zobowiązuje się, przy przetwarzaniu powierzonych danych osobowych, do ich zabezpieczenia poprzez stosowanie odpowiednich środków technicznych i organizacyjnych zap</w:t>
      </w:r>
      <w:r>
        <w:rPr>
          <w:szCs w:val="24"/>
        </w:rPr>
        <w:t>ewniających</w:t>
      </w:r>
      <w:r w:rsidRPr="003D33A2">
        <w:rPr>
          <w:szCs w:val="24"/>
        </w:rPr>
        <w:t xml:space="preserve"> adekwatny stopień bezpieczeństwa odpowiadający ryzyku związanym z przetwarzaniem da</w:t>
      </w:r>
      <w:r>
        <w:rPr>
          <w:szCs w:val="24"/>
        </w:rPr>
        <w:t xml:space="preserve">nych osobowych, o których mowa w </w:t>
      </w:r>
      <w:r w:rsidRPr="003D33A2">
        <w:rPr>
          <w:szCs w:val="24"/>
        </w:rPr>
        <w:t xml:space="preserve">art. 32 </w:t>
      </w:r>
      <w:r>
        <w:rPr>
          <w:szCs w:val="24"/>
        </w:rPr>
        <w:t>Rozporządzenia</w:t>
      </w:r>
      <w:r w:rsidRPr="003D33A2">
        <w:rPr>
          <w:szCs w:val="24"/>
        </w:rPr>
        <w:t>.</w:t>
      </w:r>
    </w:p>
    <w:p w14:paraId="390AABA0" w14:textId="77777777" w:rsidR="00764D63" w:rsidRDefault="00764D63" w:rsidP="00764D63">
      <w:pPr>
        <w:pStyle w:val="Akapitzlist"/>
        <w:numPr>
          <w:ilvl w:val="0"/>
          <w:numId w:val="41"/>
        </w:numPr>
        <w:spacing w:after="160" w:line="259" w:lineRule="auto"/>
        <w:ind w:right="0"/>
        <w:rPr>
          <w:szCs w:val="24"/>
        </w:rPr>
      </w:pPr>
      <w:r>
        <w:rPr>
          <w:szCs w:val="24"/>
        </w:rPr>
        <w:t>Podmiot przetwarzający zobowiązuje się dołożyć należytej staranności przy przetwarzaniu powierzonych danych osobowych.</w:t>
      </w:r>
    </w:p>
    <w:p w14:paraId="6966F01D" w14:textId="77777777" w:rsidR="00764D63" w:rsidRDefault="00764D63" w:rsidP="00764D63">
      <w:pPr>
        <w:pStyle w:val="Akapitzlist"/>
        <w:numPr>
          <w:ilvl w:val="0"/>
          <w:numId w:val="41"/>
        </w:numPr>
        <w:spacing w:after="160" w:line="259" w:lineRule="auto"/>
        <w:ind w:right="0"/>
        <w:rPr>
          <w:szCs w:val="24"/>
        </w:rPr>
      </w:pPr>
      <w:r w:rsidRPr="003D33A2">
        <w:rPr>
          <w:szCs w:val="24"/>
        </w:rPr>
        <w:t>Podmiot przetwarzający zobowiązuje się do nadania upoważnień</w:t>
      </w:r>
      <w:r>
        <w:rPr>
          <w:szCs w:val="24"/>
        </w:rPr>
        <w:t xml:space="preserve"> do przetwarzania danych osobowych</w:t>
      </w:r>
      <w:r w:rsidRPr="003D33A2">
        <w:rPr>
          <w:szCs w:val="24"/>
        </w:rPr>
        <w:t xml:space="preserve"> wszystkim osobom, które będą przetwarzały powierzone dane</w:t>
      </w:r>
      <w:r>
        <w:rPr>
          <w:szCs w:val="24"/>
        </w:rPr>
        <w:t xml:space="preserve"> w celu realizacji niniejszej umowy. </w:t>
      </w:r>
      <w:r w:rsidRPr="003D33A2">
        <w:rPr>
          <w:szCs w:val="24"/>
        </w:rPr>
        <w:t xml:space="preserve"> </w:t>
      </w:r>
    </w:p>
    <w:p w14:paraId="2D168451" w14:textId="77777777" w:rsidR="00764D63" w:rsidRPr="00437256" w:rsidRDefault="00764D63" w:rsidP="00764D63">
      <w:pPr>
        <w:pStyle w:val="Akapitzlist"/>
        <w:numPr>
          <w:ilvl w:val="0"/>
          <w:numId w:val="41"/>
        </w:numPr>
        <w:spacing w:after="160" w:line="259" w:lineRule="auto"/>
        <w:ind w:right="0"/>
        <w:rPr>
          <w:szCs w:val="24"/>
        </w:rPr>
      </w:pPr>
      <w:r>
        <w:rPr>
          <w:szCs w:val="24"/>
        </w:rPr>
        <w:t xml:space="preserve">Podmiot przetwarzający zobowiązuje się zapewnić zachowanie w tajemnicy, </w:t>
      </w:r>
      <w:r>
        <w:rPr>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r w:rsidRPr="00437256">
        <w:rPr>
          <w:szCs w:val="24"/>
        </w:rPr>
        <w:t>.</w:t>
      </w:r>
    </w:p>
    <w:p w14:paraId="53DEF3F6"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Podmiot przetwarzający po zakończeniu świadczenia usług związanych </w:t>
      </w:r>
      <w:r>
        <w:rPr>
          <w:szCs w:val="24"/>
        </w:rPr>
        <w:br/>
      </w:r>
      <w:r w:rsidRPr="003D33A2">
        <w:rPr>
          <w:szCs w:val="24"/>
        </w:rPr>
        <w:t>z przetwarzaniem usuwa/ zwraca Administratorowi wszelkie dane osobowe (</w:t>
      </w:r>
      <w:r w:rsidRPr="0073723F">
        <w:rPr>
          <w:i/>
          <w:szCs w:val="24"/>
        </w:rPr>
        <w:t>należy wybrać czy podmiot przetwarzający ma usunąć czy zwrócić dane</w:t>
      </w:r>
      <w:r w:rsidRPr="003D33A2">
        <w:rPr>
          <w:szCs w:val="24"/>
        </w:rPr>
        <w:t>) oraz usuwa wszelkie ich istniejące kopie, chyba że prawo Unii lub prawo państwa członkowskiego nakazują przechowywanie danych osobowych.</w:t>
      </w:r>
    </w:p>
    <w:p w14:paraId="2B420AB9"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W miarę możliwości Podmiot przetwarzający pomaga Administratorowi </w:t>
      </w:r>
      <w:r>
        <w:rPr>
          <w:szCs w:val="24"/>
        </w:rPr>
        <w:br/>
      </w:r>
      <w:r w:rsidRPr="003D33A2">
        <w:rPr>
          <w:szCs w:val="24"/>
        </w:rPr>
        <w:t xml:space="preserve">w niezbędnym zakresie </w:t>
      </w:r>
      <w:r>
        <w:rPr>
          <w:szCs w:val="24"/>
        </w:rPr>
        <w:t xml:space="preserve">wywiązywać </w:t>
      </w:r>
      <w:r w:rsidRPr="003D33A2">
        <w:rPr>
          <w:szCs w:val="24"/>
        </w:rPr>
        <w:t xml:space="preserve">się z obowiązku odpowiadania na żądania osoby, której dane dotyczą oraz wywiązywania się z obowiązków określonych w art. 32-36 Rozporządzenia. </w:t>
      </w:r>
    </w:p>
    <w:p w14:paraId="1FA21355"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Podmiot przetwarzający po stwierdzeniu naruszenia ochrony danych osobowych bez zbędnej zwłoki zgłasza je administratorowi </w:t>
      </w:r>
      <w:r>
        <w:rPr>
          <w:szCs w:val="24"/>
        </w:rPr>
        <w:t xml:space="preserve">w ciągu ….. </w:t>
      </w:r>
      <w:r w:rsidRPr="003D33A2">
        <w:rPr>
          <w:szCs w:val="24"/>
        </w:rPr>
        <w:t>(</w:t>
      </w:r>
      <w:r>
        <w:rPr>
          <w:szCs w:val="24"/>
        </w:rPr>
        <w:t>*</w:t>
      </w:r>
      <w:r>
        <w:rPr>
          <w:i/>
          <w:szCs w:val="24"/>
        </w:rPr>
        <w:t xml:space="preserve">można wskazać np. </w:t>
      </w:r>
      <w:r>
        <w:rPr>
          <w:i/>
          <w:szCs w:val="24"/>
        </w:rPr>
        <w:br/>
        <w:t>w ciągu 24</w:t>
      </w:r>
      <w:r w:rsidRPr="0073723F">
        <w:rPr>
          <w:i/>
          <w:szCs w:val="24"/>
        </w:rPr>
        <w:t xml:space="preserve"> h</w:t>
      </w:r>
      <w:r w:rsidRPr="003D33A2">
        <w:rPr>
          <w:szCs w:val="24"/>
        </w:rPr>
        <w:t xml:space="preserve">). </w:t>
      </w:r>
    </w:p>
    <w:p w14:paraId="27CC593B" w14:textId="77777777" w:rsidR="00764D63" w:rsidRPr="003D33A2" w:rsidRDefault="00764D63" w:rsidP="00764D63">
      <w:pPr>
        <w:jc w:val="center"/>
        <w:rPr>
          <w:b/>
          <w:szCs w:val="24"/>
        </w:rPr>
      </w:pPr>
      <w:r w:rsidRPr="003D33A2">
        <w:rPr>
          <w:b/>
          <w:szCs w:val="24"/>
        </w:rPr>
        <w:t>§4</w:t>
      </w:r>
    </w:p>
    <w:p w14:paraId="6587EC7F" w14:textId="77777777" w:rsidR="00764D63" w:rsidRPr="003D33A2" w:rsidRDefault="00764D63" w:rsidP="00764D63">
      <w:pPr>
        <w:jc w:val="center"/>
        <w:rPr>
          <w:b/>
          <w:szCs w:val="24"/>
        </w:rPr>
      </w:pPr>
      <w:r w:rsidRPr="003D33A2">
        <w:rPr>
          <w:b/>
          <w:szCs w:val="24"/>
        </w:rPr>
        <w:t>Prawo kontroli</w:t>
      </w:r>
    </w:p>
    <w:p w14:paraId="2A88A997" w14:textId="77777777" w:rsidR="00764D63" w:rsidRPr="003D33A2" w:rsidRDefault="00764D63" w:rsidP="00764D63">
      <w:pPr>
        <w:pStyle w:val="Akapitzlist"/>
        <w:numPr>
          <w:ilvl w:val="0"/>
          <w:numId w:val="42"/>
        </w:numPr>
        <w:spacing w:after="160" w:line="259" w:lineRule="auto"/>
        <w:ind w:right="0"/>
        <w:rPr>
          <w:szCs w:val="24"/>
        </w:rPr>
      </w:pPr>
      <w:r w:rsidRPr="003D33A2">
        <w:rPr>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7DEDD72" w14:textId="77777777" w:rsidR="00764D63" w:rsidRDefault="00764D63" w:rsidP="00764D63">
      <w:pPr>
        <w:pStyle w:val="Akapitzlist"/>
        <w:numPr>
          <w:ilvl w:val="0"/>
          <w:numId w:val="42"/>
        </w:numPr>
        <w:spacing w:after="160" w:line="259" w:lineRule="auto"/>
        <w:ind w:right="0"/>
        <w:rPr>
          <w:szCs w:val="24"/>
        </w:rPr>
      </w:pPr>
      <w:r w:rsidRPr="003D33A2">
        <w:rPr>
          <w:szCs w:val="24"/>
        </w:rPr>
        <w:lastRenderedPageBreak/>
        <w:t xml:space="preserve">Administrator danych realizować będzie prawo kontroli w godzinach pracy Podmiotu przetwarzającego i z minimum </w:t>
      </w:r>
      <w:r>
        <w:rPr>
          <w:szCs w:val="24"/>
        </w:rPr>
        <w:t xml:space="preserve">…….. </w:t>
      </w:r>
      <w:r w:rsidRPr="001654AA">
        <w:rPr>
          <w:i/>
          <w:szCs w:val="24"/>
        </w:rPr>
        <w:t>(*należy wpisać z ilu dniowym wyprzedzeniem Administrator informuje o kontroli</w:t>
      </w:r>
      <w:r>
        <w:rPr>
          <w:szCs w:val="24"/>
        </w:rPr>
        <w:t>)</w:t>
      </w:r>
      <w:r w:rsidRPr="003D33A2">
        <w:rPr>
          <w:szCs w:val="24"/>
        </w:rPr>
        <w:t xml:space="preserve"> jego uprzedzeniem.</w:t>
      </w:r>
    </w:p>
    <w:p w14:paraId="1BE24538" w14:textId="77777777" w:rsidR="00764D63" w:rsidRDefault="00764D63" w:rsidP="00764D63">
      <w:pPr>
        <w:pStyle w:val="Akapitzlist"/>
        <w:numPr>
          <w:ilvl w:val="0"/>
          <w:numId w:val="42"/>
        </w:numPr>
        <w:spacing w:after="160" w:line="259" w:lineRule="auto"/>
        <w:ind w:right="0"/>
        <w:rPr>
          <w:szCs w:val="24"/>
        </w:rPr>
      </w:pPr>
      <w:r>
        <w:rPr>
          <w:szCs w:val="24"/>
        </w:rPr>
        <w:t>Podmiot przetwarzający zobowiązuje się do usunięcia uchybień stwierdzonych podczas kontroli w terminie wskazanym przez Administratora danych nie dłuższym niż 7 dni (*</w:t>
      </w:r>
      <w:r w:rsidRPr="001E2B15">
        <w:rPr>
          <w:i/>
          <w:szCs w:val="24"/>
        </w:rPr>
        <w:t>administrator termin może określić dowolnie</w:t>
      </w:r>
      <w:r>
        <w:rPr>
          <w:szCs w:val="24"/>
        </w:rPr>
        <w:t>).</w:t>
      </w:r>
    </w:p>
    <w:p w14:paraId="528630E9" w14:textId="77777777" w:rsidR="00764D63" w:rsidRPr="0057289B" w:rsidRDefault="00764D63" w:rsidP="00764D63">
      <w:pPr>
        <w:pStyle w:val="Akapitzlist"/>
        <w:numPr>
          <w:ilvl w:val="0"/>
          <w:numId w:val="42"/>
        </w:numPr>
        <w:spacing w:after="160" w:line="259" w:lineRule="auto"/>
        <w:ind w:right="0"/>
        <w:rPr>
          <w:szCs w:val="24"/>
        </w:rPr>
      </w:pPr>
      <w:r w:rsidRPr="003D33A2">
        <w:rPr>
          <w:szCs w:val="24"/>
        </w:rPr>
        <w:t>Pod</w:t>
      </w:r>
      <w:r>
        <w:rPr>
          <w:szCs w:val="24"/>
        </w:rPr>
        <w:t>miot przetwarzający udostępnia A</w:t>
      </w:r>
      <w:r w:rsidRPr="003D33A2">
        <w:rPr>
          <w:szCs w:val="24"/>
        </w:rPr>
        <w:t xml:space="preserve">dministratorowi wszelkie informacje niezbędne do wykazania spełnienia obowiązków określonych w art. 28 Rozporządzenia. </w:t>
      </w:r>
    </w:p>
    <w:p w14:paraId="010F43FF" w14:textId="77777777" w:rsidR="00764D63" w:rsidRPr="003D33A2" w:rsidRDefault="00764D63" w:rsidP="00764D63">
      <w:pPr>
        <w:jc w:val="center"/>
        <w:rPr>
          <w:b/>
          <w:szCs w:val="24"/>
        </w:rPr>
      </w:pPr>
      <w:r w:rsidRPr="003D33A2">
        <w:rPr>
          <w:b/>
          <w:szCs w:val="24"/>
        </w:rPr>
        <w:t>§5</w:t>
      </w:r>
    </w:p>
    <w:p w14:paraId="41B04FF3" w14:textId="77777777" w:rsidR="00764D63" w:rsidRPr="003D33A2" w:rsidRDefault="00764D63" w:rsidP="00764D63">
      <w:pPr>
        <w:jc w:val="center"/>
        <w:rPr>
          <w:b/>
          <w:szCs w:val="24"/>
        </w:rPr>
      </w:pPr>
      <w:r>
        <w:rPr>
          <w:b/>
          <w:szCs w:val="24"/>
        </w:rPr>
        <w:t>Dalsze powierzenie danych do przetwarzania</w:t>
      </w:r>
    </w:p>
    <w:p w14:paraId="23F7ED9B" w14:textId="77777777" w:rsidR="00764D63" w:rsidRPr="003D33A2" w:rsidRDefault="00764D63" w:rsidP="00764D63">
      <w:pPr>
        <w:pStyle w:val="Akapitzlist"/>
        <w:numPr>
          <w:ilvl w:val="0"/>
          <w:numId w:val="43"/>
        </w:numPr>
        <w:spacing w:after="160" w:line="259" w:lineRule="auto"/>
        <w:ind w:right="0"/>
        <w:rPr>
          <w:szCs w:val="24"/>
        </w:rPr>
      </w:pPr>
      <w:r w:rsidRPr="003D33A2">
        <w:rPr>
          <w:szCs w:val="24"/>
        </w:rPr>
        <w:t xml:space="preserve">Podmiot przetwarzający może powierzyć dane osobowe objęte niniejszą umową do dalszego przetwarzania podwykonawcom jedynie w celu wykonania umowy po uzyskaniu uprzedniej pisemnej zgody Administratora danych.  </w:t>
      </w:r>
    </w:p>
    <w:p w14:paraId="79630775" w14:textId="77777777" w:rsidR="00764D63" w:rsidRDefault="00764D63" w:rsidP="00764D63">
      <w:pPr>
        <w:pStyle w:val="Akapitzlist"/>
        <w:numPr>
          <w:ilvl w:val="0"/>
          <w:numId w:val="43"/>
        </w:numPr>
        <w:spacing w:after="160" w:line="259" w:lineRule="auto"/>
        <w:ind w:right="0"/>
        <w:rPr>
          <w:szCs w:val="24"/>
        </w:rPr>
      </w:pPr>
      <w:r w:rsidRPr="003D33A2">
        <w:rPr>
          <w:szCs w:val="24"/>
        </w:rPr>
        <w:t>Przekazanie powierzonych danych do państw</w:t>
      </w:r>
      <w:r>
        <w:rPr>
          <w:szCs w:val="24"/>
        </w:rPr>
        <w:t>a</w:t>
      </w:r>
      <w:r w:rsidRPr="003D33A2">
        <w:rPr>
          <w:szCs w:val="24"/>
        </w:rPr>
        <w:t xml:space="preserve"> trzeciego może nastąpić jedynie na pisemne polecenie Administratora danych chyba, że</w:t>
      </w:r>
      <w:r>
        <w:rPr>
          <w:szCs w:val="24"/>
        </w:rPr>
        <w:t xml:space="preserve"> obowiązek taki nakłada na Podmiot przetwarzający</w:t>
      </w:r>
      <w:r w:rsidRPr="003D33A2">
        <w:rPr>
          <w:szCs w:val="24"/>
        </w:rPr>
        <w:t xml:space="preserve"> prawo Unii lub prawo państwa członkowskiego, któremu</w:t>
      </w:r>
      <w:r>
        <w:rPr>
          <w:szCs w:val="24"/>
        </w:rPr>
        <w:t xml:space="preserve"> podlega Podmiot przetwarzający. W</w:t>
      </w:r>
      <w:r w:rsidRPr="003D33A2">
        <w:rPr>
          <w:szCs w:val="24"/>
        </w:rPr>
        <w:t xml:space="preserve"> takim przypadku przed rozpoczęciem przetwarzania Podmiot przetwarzający informuje Administratora danych o tym obowiązku prawnym, o ile prawo to nie zabrania udzielania takiej informacji </w:t>
      </w:r>
      <w:r>
        <w:rPr>
          <w:szCs w:val="24"/>
        </w:rPr>
        <w:br/>
      </w:r>
      <w:r w:rsidRPr="003D33A2">
        <w:rPr>
          <w:szCs w:val="24"/>
        </w:rPr>
        <w:t>z uwagi na ważny interes publiczny.</w:t>
      </w:r>
    </w:p>
    <w:p w14:paraId="6721FD86" w14:textId="77777777" w:rsidR="00764D63" w:rsidRDefault="00764D63" w:rsidP="00764D63">
      <w:pPr>
        <w:pStyle w:val="Akapitzlist"/>
        <w:numPr>
          <w:ilvl w:val="0"/>
          <w:numId w:val="43"/>
        </w:numPr>
        <w:spacing w:after="160" w:line="259" w:lineRule="auto"/>
        <w:ind w:right="0"/>
        <w:rPr>
          <w:szCs w:val="24"/>
        </w:rPr>
      </w:pPr>
      <w:r w:rsidRPr="003D33A2">
        <w:rPr>
          <w:szCs w:val="24"/>
        </w:rPr>
        <w:t xml:space="preserve">Podwykonawca, o którym mowa w §3 ust. 2 Umowy winien spełniać te same </w:t>
      </w:r>
      <w:r>
        <w:rPr>
          <w:szCs w:val="24"/>
        </w:rPr>
        <w:t xml:space="preserve">gwarancje i </w:t>
      </w:r>
      <w:r w:rsidRPr="003D33A2">
        <w:rPr>
          <w:szCs w:val="24"/>
        </w:rPr>
        <w:t>obowiązki jak</w:t>
      </w:r>
      <w:r>
        <w:rPr>
          <w:szCs w:val="24"/>
        </w:rPr>
        <w:t>ie zostały nałożone na Podmiot przetwarzający</w:t>
      </w:r>
      <w:r w:rsidRPr="003D33A2">
        <w:rPr>
          <w:szCs w:val="24"/>
        </w:rPr>
        <w:t xml:space="preserve"> </w:t>
      </w:r>
      <w:r>
        <w:rPr>
          <w:szCs w:val="24"/>
        </w:rPr>
        <w:br/>
      </w:r>
      <w:r w:rsidRPr="003D33A2">
        <w:rPr>
          <w:szCs w:val="24"/>
        </w:rPr>
        <w:t xml:space="preserve">w niniejszej Umowie. </w:t>
      </w:r>
    </w:p>
    <w:p w14:paraId="1E07FEC9" w14:textId="77777777" w:rsidR="00764D63" w:rsidRPr="003D33A2" w:rsidRDefault="00764D63" w:rsidP="00764D63">
      <w:pPr>
        <w:pStyle w:val="Akapitzlist"/>
        <w:numPr>
          <w:ilvl w:val="0"/>
          <w:numId w:val="43"/>
        </w:numPr>
        <w:spacing w:after="160" w:line="259" w:lineRule="auto"/>
        <w:ind w:right="0"/>
        <w:rPr>
          <w:szCs w:val="24"/>
        </w:rPr>
      </w:pPr>
      <w:r w:rsidRPr="003D33A2">
        <w:rPr>
          <w:szCs w:val="24"/>
        </w:rPr>
        <w:t>Podmiot przetwarzający ponosi pełną odpowiedzialność wobec Administratora za nie wywiązanie się ze spoczywaj</w:t>
      </w:r>
      <w:r>
        <w:rPr>
          <w:szCs w:val="24"/>
        </w:rPr>
        <w:t>ących na podwykonawcy obowiązków</w:t>
      </w:r>
      <w:r w:rsidRPr="003D33A2">
        <w:rPr>
          <w:szCs w:val="24"/>
        </w:rPr>
        <w:t xml:space="preserve"> ochrony danych.</w:t>
      </w:r>
    </w:p>
    <w:p w14:paraId="33C61739" w14:textId="77777777" w:rsidR="00764D63" w:rsidRPr="0025031B" w:rsidRDefault="00764D63" w:rsidP="00764D63">
      <w:pPr>
        <w:jc w:val="center"/>
        <w:rPr>
          <w:b/>
          <w:szCs w:val="24"/>
        </w:rPr>
      </w:pPr>
      <w:r w:rsidRPr="0025031B">
        <w:rPr>
          <w:b/>
          <w:szCs w:val="24"/>
        </w:rPr>
        <w:t>§ 6</w:t>
      </w:r>
    </w:p>
    <w:p w14:paraId="5175B402" w14:textId="77777777" w:rsidR="00764D63" w:rsidRPr="0025031B" w:rsidRDefault="00764D63" w:rsidP="00764D63">
      <w:pPr>
        <w:jc w:val="center"/>
        <w:rPr>
          <w:b/>
          <w:szCs w:val="24"/>
        </w:rPr>
      </w:pPr>
      <w:r w:rsidRPr="0025031B">
        <w:rPr>
          <w:b/>
          <w:szCs w:val="24"/>
        </w:rPr>
        <w:t>Odpowiedzialność Podmiotu przetwarzającego</w:t>
      </w:r>
    </w:p>
    <w:p w14:paraId="2B878373" w14:textId="77777777" w:rsidR="00764D63" w:rsidRPr="0025031B" w:rsidRDefault="00764D63" w:rsidP="00764D63">
      <w:pPr>
        <w:pStyle w:val="Akapitzlist"/>
        <w:numPr>
          <w:ilvl w:val="0"/>
          <w:numId w:val="47"/>
        </w:numPr>
        <w:spacing w:after="160" w:line="259" w:lineRule="auto"/>
        <w:ind w:right="0"/>
        <w:rPr>
          <w:szCs w:val="24"/>
        </w:rPr>
      </w:pPr>
      <w:r w:rsidRPr="0025031B">
        <w:rPr>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8CA9AA3" w14:textId="77777777" w:rsidR="00764D63" w:rsidRPr="0025031B" w:rsidRDefault="00764D63" w:rsidP="00764D63">
      <w:pPr>
        <w:pStyle w:val="Akapitzlist"/>
        <w:numPr>
          <w:ilvl w:val="0"/>
          <w:numId w:val="47"/>
        </w:numPr>
        <w:spacing w:after="160" w:line="259" w:lineRule="auto"/>
        <w:ind w:right="0"/>
        <w:rPr>
          <w:szCs w:val="24"/>
        </w:rPr>
      </w:pPr>
      <w:r w:rsidRPr="0025031B">
        <w:rPr>
          <w:szCs w:val="24"/>
        </w:rPr>
        <w:t xml:space="preserve">Podmiot przetwarzający zobowiązuje się do niezwłocznego poinformowania Administratora danych o jakimkolwiek postępowaniu, w szczególności administracyjnym lub sądowym, dotyczącym przetwarzania przez </w:t>
      </w:r>
      <w:r>
        <w:rPr>
          <w:szCs w:val="24"/>
        </w:rPr>
        <w:t>Podmiot przetwarzający</w:t>
      </w:r>
      <w:r w:rsidRPr="0025031B">
        <w:rPr>
          <w:szCs w:val="24"/>
        </w:rPr>
        <w:t xml:space="preserve"> danych osobowych określonych w umowie, o jakiejkolwiek decyzji administracyjnej lub orzeczeniu dotyczącym przetwarzania tych danych, skierowanych do </w:t>
      </w:r>
      <w:r w:rsidRPr="008C06A2">
        <w:rPr>
          <w:szCs w:val="24"/>
        </w:rPr>
        <w:t>Podmiot</w:t>
      </w:r>
      <w:r>
        <w:rPr>
          <w:szCs w:val="24"/>
        </w:rPr>
        <w:t>u</w:t>
      </w:r>
      <w:r w:rsidRPr="008C06A2">
        <w:rPr>
          <w:szCs w:val="24"/>
        </w:rPr>
        <w:t xml:space="preserve"> przetwarzające</w:t>
      </w:r>
      <w:r>
        <w:rPr>
          <w:szCs w:val="24"/>
        </w:rPr>
        <w:t>go</w:t>
      </w:r>
      <w:r w:rsidRPr="0025031B">
        <w:rPr>
          <w:szCs w:val="24"/>
        </w:rPr>
        <w:t xml:space="preserve">, a także o wszelkich planowanych, </w:t>
      </w:r>
      <w:r>
        <w:rPr>
          <w:szCs w:val="24"/>
        </w:rPr>
        <w:br/>
      </w:r>
      <w:r w:rsidRPr="0025031B">
        <w:rPr>
          <w:szCs w:val="24"/>
        </w:rPr>
        <w:t xml:space="preserve">o ile są wiadome, lub realizowanych kontrolach i inspekcjach dotyczących przetwarzania </w:t>
      </w:r>
      <w:r>
        <w:rPr>
          <w:szCs w:val="24"/>
        </w:rPr>
        <w:t xml:space="preserve">w </w:t>
      </w:r>
      <w:r w:rsidRPr="008C06A2">
        <w:rPr>
          <w:szCs w:val="24"/>
        </w:rPr>
        <w:t>Podmioc</w:t>
      </w:r>
      <w:r>
        <w:rPr>
          <w:szCs w:val="24"/>
        </w:rPr>
        <w:t>ie</w:t>
      </w:r>
      <w:r w:rsidRPr="008C06A2">
        <w:rPr>
          <w:szCs w:val="24"/>
        </w:rPr>
        <w:t xml:space="preserve"> przetwarzający</w:t>
      </w:r>
      <w:r>
        <w:rPr>
          <w:szCs w:val="24"/>
        </w:rPr>
        <w:t>m</w:t>
      </w:r>
      <w:r w:rsidRPr="008C06A2">
        <w:rPr>
          <w:szCs w:val="24"/>
        </w:rPr>
        <w:t xml:space="preserve"> </w:t>
      </w:r>
      <w:r w:rsidRPr="0025031B">
        <w:rPr>
          <w:szCs w:val="24"/>
        </w:rPr>
        <w:t xml:space="preserve">tych danych osobowych, </w:t>
      </w:r>
      <w:r>
        <w:rPr>
          <w:szCs w:val="24"/>
        </w:rPr>
        <w:br/>
      </w:r>
      <w:r w:rsidRPr="0025031B">
        <w:rPr>
          <w:szCs w:val="24"/>
        </w:rPr>
        <w:t>w sz</w:t>
      </w:r>
      <w:r>
        <w:rPr>
          <w:szCs w:val="24"/>
        </w:rPr>
        <w:t>czególności prowadzonych przez i</w:t>
      </w:r>
      <w:r w:rsidRPr="0025031B">
        <w:rPr>
          <w:szCs w:val="24"/>
        </w:rPr>
        <w:t>nspektorów upoważniony</w:t>
      </w:r>
      <w:r>
        <w:rPr>
          <w:szCs w:val="24"/>
        </w:rPr>
        <w:t xml:space="preserve">ch przez Prezesa Urzędu </w:t>
      </w:r>
      <w:r w:rsidRPr="0025031B">
        <w:rPr>
          <w:szCs w:val="24"/>
        </w:rPr>
        <w:t xml:space="preserve">Ochrony Danych Osobowych. Niniejszy ustęp dotyczy wyłącznie danych osobowych powierzonych przez </w:t>
      </w:r>
      <w:r>
        <w:rPr>
          <w:szCs w:val="24"/>
        </w:rPr>
        <w:t>Administratora danych</w:t>
      </w:r>
      <w:r w:rsidRPr="0025031B">
        <w:rPr>
          <w:szCs w:val="24"/>
        </w:rPr>
        <w:t xml:space="preserve">. </w:t>
      </w:r>
    </w:p>
    <w:p w14:paraId="5F9B1A1B" w14:textId="77777777" w:rsidR="00764D63" w:rsidRPr="003D33A2" w:rsidRDefault="00764D63" w:rsidP="00764D63">
      <w:pPr>
        <w:jc w:val="center"/>
        <w:rPr>
          <w:b/>
          <w:szCs w:val="24"/>
        </w:rPr>
      </w:pPr>
      <w:r w:rsidRPr="003D33A2">
        <w:rPr>
          <w:b/>
          <w:szCs w:val="24"/>
        </w:rPr>
        <w:t>§</w:t>
      </w:r>
      <w:r>
        <w:rPr>
          <w:b/>
          <w:szCs w:val="24"/>
        </w:rPr>
        <w:t>7</w:t>
      </w:r>
    </w:p>
    <w:p w14:paraId="5C45752B" w14:textId="77777777" w:rsidR="00764D63" w:rsidRPr="003D33A2" w:rsidRDefault="00764D63" w:rsidP="00764D63">
      <w:pPr>
        <w:jc w:val="center"/>
        <w:rPr>
          <w:b/>
          <w:szCs w:val="24"/>
        </w:rPr>
      </w:pPr>
      <w:r w:rsidRPr="003D33A2">
        <w:rPr>
          <w:b/>
          <w:szCs w:val="24"/>
        </w:rPr>
        <w:lastRenderedPageBreak/>
        <w:t>Czas obowiązywania umowy</w:t>
      </w:r>
    </w:p>
    <w:p w14:paraId="6FACDA05" w14:textId="77777777" w:rsidR="00764D63" w:rsidRPr="008C06A2" w:rsidRDefault="00764D63" w:rsidP="00764D63">
      <w:pPr>
        <w:pStyle w:val="Akapitzlist"/>
        <w:numPr>
          <w:ilvl w:val="0"/>
          <w:numId w:val="44"/>
        </w:numPr>
        <w:spacing w:after="160" w:line="259" w:lineRule="auto"/>
        <w:ind w:right="0"/>
        <w:rPr>
          <w:i/>
          <w:szCs w:val="24"/>
        </w:rPr>
      </w:pPr>
      <w:r w:rsidRPr="003D33A2">
        <w:rPr>
          <w:szCs w:val="24"/>
        </w:rPr>
        <w:t xml:space="preserve">Niniejsza umowa obowiązuje od dnia </w:t>
      </w:r>
      <w:r>
        <w:rPr>
          <w:szCs w:val="24"/>
        </w:rPr>
        <w:t xml:space="preserve">jej </w:t>
      </w:r>
      <w:r w:rsidRPr="003D33A2">
        <w:rPr>
          <w:szCs w:val="24"/>
        </w:rPr>
        <w:t xml:space="preserve">zawarcia przez czas </w:t>
      </w:r>
      <w:r w:rsidRPr="008C06A2">
        <w:rPr>
          <w:i/>
          <w:szCs w:val="24"/>
        </w:rPr>
        <w:t>nieokreślony/określony* od ….. do ….. .</w:t>
      </w:r>
    </w:p>
    <w:p w14:paraId="5534E521" w14:textId="77777777" w:rsidR="00764D63" w:rsidRDefault="00764D63" w:rsidP="00764D63">
      <w:pPr>
        <w:pStyle w:val="Akapitzlist"/>
        <w:numPr>
          <w:ilvl w:val="0"/>
          <w:numId w:val="44"/>
        </w:numPr>
        <w:spacing w:after="160" w:line="259" w:lineRule="auto"/>
        <w:ind w:right="0"/>
        <w:rPr>
          <w:szCs w:val="24"/>
        </w:rPr>
      </w:pPr>
      <w:r w:rsidRPr="003D33A2">
        <w:rPr>
          <w:szCs w:val="24"/>
        </w:rPr>
        <w:t>Każda ze stron może wypowiedzieć niniejszą umowę z zachow</w:t>
      </w:r>
      <w:r>
        <w:rPr>
          <w:szCs w:val="24"/>
        </w:rPr>
        <w:t>aniem ……… * okresu wypowiedzenia.</w:t>
      </w:r>
    </w:p>
    <w:p w14:paraId="694711CE" w14:textId="77777777" w:rsidR="00764D63" w:rsidRDefault="00764D63" w:rsidP="00764D63">
      <w:pPr>
        <w:jc w:val="center"/>
        <w:rPr>
          <w:b/>
          <w:szCs w:val="24"/>
        </w:rPr>
      </w:pPr>
      <w:r>
        <w:rPr>
          <w:b/>
          <w:szCs w:val="24"/>
        </w:rPr>
        <w:t>§8</w:t>
      </w:r>
    </w:p>
    <w:p w14:paraId="6682FE79" w14:textId="77777777" w:rsidR="00764D63" w:rsidRDefault="00764D63" w:rsidP="00764D63">
      <w:pPr>
        <w:jc w:val="center"/>
        <w:rPr>
          <w:b/>
          <w:szCs w:val="24"/>
        </w:rPr>
      </w:pPr>
      <w:r>
        <w:rPr>
          <w:b/>
          <w:szCs w:val="24"/>
        </w:rPr>
        <w:t>Rozwiązanie umowy</w:t>
      </w:r>
    </w:p>
    <w:p w14:paraId="4A6964B6" w14:textId="77777777" w:rsidR="00764D63" w:rsidRPr="0025031B" w:rsidRDefault="00764D63" w:rsidP="00764D63">
      <w:pPr>
        <w:pStyle w:val="Akapitzlist"/>
        <w:numPr>
          <w:ilvl w:val="0"/>
          <w:numId w:val="48"/>
        </w:numPr>
        <w:spacing w:after="160" w:line="259" w:lineRule="auto"/>
        <w:ind w:right="0"/>
        <w:jc w:val="left"/>
        <w:rPr>
          <w:b/>
          <w:szCs w:val="24"/>
        </w:rPr>
      </w:pPr>
      <w:r>
        <w:rPr>
          <w:szCs w:val="24"/>
        </w:rPr>
        <w:t>Administrator danych może rozwiązać niniejszą umowę ze skutkiem natychmiastowym gdy Podmiot przetwarzający:</w:t>
      </w:r>
    </w:p>
    <w:p w14:paraId="48498484" w14:textId="77777777" w:rsidR="00764D63" w:rsidRPr="0025031B" w:rsidRDefault="00764D63" w:rsidP="00764D63">
      <w:pPr>
        <w:pStyle w:val="Akapitzlist"/>
        <w:numPr>
          <w:ilvl w:val="0"/>
          <w:numId w:val="49"/>
        </w:numPr>
        <w:spacing w:after="160" w:line="259" w:lineRule="auto"/>
        <w:ind w:right="0"/>
        <w:jc w:val="left"/>
        <w:rPr>
          <w:b/>
          <w:szCs w:val="24"/>
        </w:rPr>
      </w:pPr>
      <w:r>
        <w:rPr>
          <w:szCs w:val="24"/>
        </w:rPr>
        <w:t>pomimo zobowiązania go do usunięcia uchybień stwierdzonych podczas kontroli nie usunie ich w wyznaczonym terminie;</w:t>
      </w:r>
    </w:p>
    <w:p w14:paraId="476D9318" w14:textId="77777777" w:rsidR="00764D63" w:rsidRPr="001E2B15" w:rsidRDefault="00764D63" w:rsidP="00764D63">
      <w:pPr>
        <w:pStyle w:val="Akapitzlist"/>
        <w:numPr>
          <w:ilvl w:val="0"/>
          <w:numId w:val="49"/>
        </w:numPr>
        <w:spacing w:after="160" w:line="259" w:lineRule="auto"/>
        <w:ind w:right="0"/>
        <w:jc w:val="left"/>
        <w:rPr>
          <w:szCs w:val="24"/>
        </w:rPr>
      </w:pPr>
      <w:r>
        <w:rPr>
          <w:szCs w:val="24"/>
        </w:rPr>
        <w:t xml:space="preserve">przetwarza </w:t>
      </w:r>
      <w:r w:rsidRPr="001E2B15">
        <w:rPr>
          <w:szCs w:val="24"/>
        </w:rPr>
        <w:t>dane osobowe w sposób niezgodny z umową</w:t>
      </w:r>
      <w:r>
        <w:rPr>
          <w:szCs w:val="24"/>
        </w:rPr>
        <w:t xml:space="preserve"> i RODO</w:t>
      </w:r>
      <w:r w:rsidRPr="001E2B15">
        <w:rPr>
          <w:szCs w:val="24"/>
        </w:rPr>
        <w:t>;</w:t>
      </w:r>
    </w:p>
    <w:p w14:paraId="51B0E313" w14:textId="77777777" w:rsidR="00764D63" w:rsidRPr="00BB02F9" w:rsidRDefault="00764D63" w:rsidP="00764D63">
      <w:pPr>
        <w:pStyle w:val="Akapitzlist"/>
        <w:numPr>
          <w:ilvl w:val="0"/>
          <w:numId w:val="49"/>
        </w:numPr>
        <w:spacing w:after="160" w:line="259" w:lineRule="auto"/>
        <w:ind w:right="0"/>
        <w:jc w:val="left"/>
        <w:rPr>
          <w:b/>
          <w:szCs w:val="24"/>
        </w:rPr>
      </w:pPr>
      <w:r>
        <w:rPr>
          <w:szCs w:val="24"/>
        </w:rPr>
        <w:t>powierzył przetwarzanie danych osobowych innemu podmiotowi bez zgody Administratora danych;</w:t>
      </w:r>
    </w:p>
    <w:p w14:paraId="0A042433" w14:textId="77777777" w:rsidR="00764D63" w:rsidRPr="001E2B15" w:rsidRDefault="00764D63" w:rsidP="00764D63">
      <w:pPr>
        <w:pStyle w:val="Akapitzlist"/>
        <w:numPr>
          <w:ilvl w:val="0"/>
          <w:numId w:val="49"/>
        </w:numPr>
        <w:spacing w:after="160" w:line="259" w:lineRule="auto"/>
        <w:ind w:right="0"/>
        <w:jc w:val="left"/>
        <w:rPr>
          <w:b/>
          <w:szCs w:val="24"/>
        </w:rPr>
      </w:pPr>
      <w:r>
        <w:rPr>
          <w:szCs w:val="24"/>
        </w:rPr>
        <w:t>znacząco wzrosło ryzyko bezpieczeństwa przetwarzania powierzonych danych osobowych.</w:t>
      </w:r>
    </w:p>
    <w:p w14:paraId="5BED7944" w14:textId="77777777" w:rsidR="00764D63" w:rsidRPr="003D33A2" w:rsidRDefault="00764D63" w:rsidP="00764D63">
      <w:pPr>
        <w:jc w:val="center"/>
        <w:rPr>
          <w:b/>
          <w:szCs w:val="24"/>
        </w:rPr>
      </w:pPr>
      <w:r w:rsidRPr="0025031B">
        <w:rPr>
          <w:b/>
          <w:szCs w:val="24"/>
        </w:rPr>
        <w:t>§</w:t>
      </w:r>
      <w:r>
        <w:rPr>
          <w:b/>
          <w:szCs w:val="24"/>
        </w:rPr>
        <w:t>9</w:t>
      </w:r>
    </w:p>
    <w:p w14:paraId="4051FD25" w14:textId="77777777" w:rsidR="00764D63" w:rsidRPr="003D33A2" w:rsidRDefault="00764D63" w:rsidP="00764D63">
      <w:pPr>
        <w:jc w:val="center"/>
        <w:rPr>
          <w:b/>
          <w:szCs w:val="24"/>
        </w:rPr>
      </w:pPr>
      <w:r w:rsidRPr="003D33A2">
        <w:rPr>
          <w:b/>
          <w:szCs w:val="24"/>
        </w:rPr>
        <w:t>Zasady zachowania poufności</w:t>
      </w:r>
    </w:p>
    <w:p w14:paraId="24694D4F" w14:textId="77777777" w:rsidR="00764D63" w:rsidRPr="003D33A2" w:rsidRDefault="00764D63" w:rsidP="00764D63">
      <w:pPr>
        <w:pStyle w:val="Akapitzlist"/>
        <w:numPr>
          <w:ilvl w:val="0"/>
          <w:numId w:val="45"/>
        </w:numPr>
        <w:spacing w:after="160" w:line="259" w:lineRule="auto"/>
        <w:ind w:right="0"/>
        <w:rPr>
          <w:szCs w:val="24"/>
        </w:rPr>
      </w:pPr>
      <w:r>
        <w:rPr>
          <w:szCs w:val="24"/>
        </w:rPr>
        <w:t>Podmiot przetwarzający</w:t>
      </w:r>
      <w:r w:rsidRPr="003D33A2">
        <w:rPr>
          <w:szCs w:val="24"/>
        </w:rPr>
        <w:t xml:space="preserve"> zobowiązuje się do zachowania w tajemnicy wszelkich informacji, danych, materiałów, dokumentów i danych osobowych otrzymanych od </w:t>
      </w:r>
      <w:r>
        <w:rPr>
          <w:szCs w:val="24"/>
        </w:rPr>
        <w:t>Administratora danych</w:t>
      </w:r>
      <w:r w:rsidRPr="003D33A2">
        <w:rPr>
          <w:szCs w:val="24"/>
        </w:rPr>
        <w:t xml:space="preserve"> i od współpracujących z nim osób oraz danych uzyskanych w jakikolwiek inny sposób, zamierzony czy przypadkowy w formie ustnej, pisemnej lub elektronicznej („dane poufne”).</w:t>
      </w:r>
    </w:p>
    <w:p w14:paraId="76C79382" w14:textId="77777777" w:rsidR="00764D63" w:rsidRDefault="00764D63" w:rsidP="00764D63">
      <w:pPr>
        <w:pStyle w:val="Akapitzlist"/>
        <w:numPr>
          <w:ilvl w:val="0"/>
          <w:numId w:val="45"/>
        </w:numPr>
        <w:spacing w:after="160" w:line="259" w:lineRule="auto"/>
        <w:ind w:right="0"/>
        <w:rPr>
          <w:szCs w:val="24"/>
        </w:rPr>
      </w:pPr>
      <w:r>
        <w:rPr>
          <w:szCs w:val="24"/>
        </w:rPr>
        <w:t>Podmiot przetwarzający</w:t>
      </w:r>
      <w:r w:rsidRPr="003D33A2">
        <w:rPr>
          <w:szCs w:val="24"/>
        </w:rPr>
        <w:t xml:space="preserve"> oświadcza, że w związku ze zobowiązaniem do zachowania w tajemnicy danych poufnych nie będą one wykorzystywane, ujawniane ani udostępniane bez pisemnej zgody </w:t>
      </w:r>
      <w:r>
        <w:rPr>
          <w:szCs w:val="24"/>
        </w:rPr>
        <w:t>Administratora danych w</w:t>
      </w:r>
      <w:r w:rsidRPr="003D33A2">
        <w:rPr>
          <w:szCs w:val="24"/>
        </w:rPr>
        <w:t xml:space="preserve"> innym celu niż wykonanie Umowy, chyba że konieczność ujawnienia posiadanych informacji wynika </w:t>
      </w:r>
      <w:r>
        <w:rPr>
          <w:szCs w:val="24"/>
        </w:rPr>
        <w:t xml:space="preserve"> </w:t>
      </w:r>
      <w:r w:rsidRPr="003D33A2">
        <w:rPr>
          <w:szCs w:val="24"/>
        </w:rPr>
        <w:t>z obowiązujących przepisów prawa lub Umowy.</w:t>
      </w:r>
    </w:p>
    <w:p w14:paraId="6172CAD3" w14:textId="77777777" w:rsidR="00764D63" w:rsidRPr="003D33A2" w:rsidRDefault="00764D63" w:rsidP="00764D63">
      <w:pPr>
        <w:rPr>
          <w:szCs w:val="24"/>
        </w:rPr>
      </w:pPr>
    </w:p>
    <w:p w14:paraId="0BDBF060" w14:textId="77777777" w:rsidR="00764D63" w:rsidRPr="003D33A2" w:rsidRDefault="00764D63" w:rsidP="00764D63">
      <w:pPr>
        <w:jc w:val="center"/>
        <w:rPr>
          <w:b/>
          <w:szCs w:val="24"/>
        </w:rPr>
      </w:pPr>
      <w:r>
        <w:rPr>
          <w:b/>
          <w:szCs w:val="24"/>
        </w:rPr>
        <w:t xml:space="preserve">§10 </w:t>
      </w:r>
    </w:p>
    <w:p w14:paraId="0FA13FAF" w14:textId="77777777" w:rsidR="00764D63" w:rsidRPr="003D33A2" w:rsidRDefault="00764D63" w:rsidP="00764D63">
      <w:pPr>
        <w:jc w:val="center"/>
        <w:rPr>
          <w:b/>
          <w:szCs w:val="24"/>
        </w:rPr>
      </w:pPr>
      <w:r w:rsidRPr="003D33A2">
        <w:rPr>
          <w:b/>
          <w:szCs w:val="24"/>
        </w:rPr>
        <w:t>Postanowienia końcowe</w:t>
      </w:r>
    </w:p>
    <w:p w14:paraId="3814E7E1" w14:textId="77777777" w:rsidR="00764D63" w:rsidRPr="003D33A2" w:rsidRDefault="00764D63" w:rsidP="00764D63">
      <w:pPr>
        <w:pStyle w:val="Akapitzlist"/>
        <w:numPr>
          <w:ilvl w:val="0"/>
          <w:numId w:val="46"/>
        </w:numPr>
        <w:spacing w:after="160" w:line="259" w:lineRule="auto"/>
        <w:ind w:right="0"/>
        <w:rPr>
          <w:szCs w:val="24"/>
        </w:rPr>
      </w:pPr>
      <w:r w:rsidRPr="003D33A2">
        <w:rPr>
          <w:szCs w:val="24"/>
        </w:rPr>
        <w:t>Umowa została sporządzona w dwóch jednobrzmiących egzemplarzach dla każdej ze stron.</w:t>
      </w:r>
    </w:p>
    <w:p w14:paraId="15106B46" w14:textId="77777777" w:rsidR="00764D63" w:rsidRDefault="00764D63" w:rsidP="00764D63">
      <w:pPr>
        <w:pStyle w:val="Akapitzlist"/>
        <w:numPr>
          <w:ilvl w:val="0"/>
          <w:numId w:val="46"/>
        </w:numPr>
        <w:spacing w:after="160" w:line="259" w:lineRule="auto"/>
        <w:ind w:right="0"/>
        <w:rPr>
          <w:szCs w:val="24"/>
        </w:rPr>
      </w:pPr>
      <w:r w:rsidRPr="003D33A2">
        <w:rPr>
          <w:szCs w:val="24"/>
        </w:rPr>
        <w:t>W sprawach nieuregulowanych zastosowanie będą miały przepisy Kodeksu cywilnego oraz Rozporządzenia.</w:t>
      </w:r>
    </w:p>
    <w:p w14:paraId="31F00950" w14:textId="77777777" w:rsidR="00764D63" w:rsidRDefault="00764D63" w:rsidP="00764D63">
      <w:pPr>
        <w:pStyle w:val="Akapitzlist"/>
        <w:numPr>
          <w:ilvl w:val="0"/>
          <w:numId w:val="46"/>
        </w:numPr>
        <w:spacing w:after="160" w:line="259" w:lineRule="auto"/>
        <w:ind w:right="0"/>
        <w:rPr>
          <w:szCs w:val="24"/>
        </w:rPr>
      </w:pPr>
      <w:r>
        <w:rPr>
          <w:szCs w:val="24"/>
        </w:rPr>
        <w:t>Sądem właściwym dla</w:t>
      </w:r>
      <w:r w:rsidRPr="003D33A2">
        <w:rPr>
          <w:szCs w:val="24"/>
        </w:rPr>
        <w:t xml:space="preserve"> rozpatrzenia sporów wynikających z niniejsze</w:t>
      </w:r>
      <w:r>
        <w:rPr>
          <w:szCs w:val="24"/>
        </w:rPr>
        <w:t xml:space="preserve">j umowy będzie sąd właściwy </w:t>
      </w:r>
      <w:r w:rsidRPr="003D33A2">
        <w:rPr>
          <w:szCs w:val="24"/>
        </w:rPr>
        <w:t>Administratora danych</w:t>
      </w:r>
      <w:r>
        <w:rPr>
          <w:szCs w:val="24"/>
        </w:rPr>
        <w:t xml:space="preserve"> (*</w:t>
      </w:r>
      <w:r w:rsidRPr="00F82AEB">
        <w:rPr>
          <w:i/>
          <w:szCs w:val="24"/>
        </w:rPr>
        <w:t>lub Podmiotu przetwarzającego w zależności od postanowień stron</w:t>
      </w:r>
      <w:r>
        <w:rPr>
          <w:szCs w:val="24"/>
        </w:rPr>
        <w:t>)</w:t>
      </w:r>
      <w:r w:rsidRPr="003D33A2">
        <w:rPr>
          <w:szCs w:val="24"/>
        </w:rPr>
        <w:t xml:space="preserve">. </w:t>
      </w:r>
    </w:p>
    <w:p w14:paraId="2598090A" w14:textId="77777777" w:rsidR="00B34354" w:rsidRDefault="00764D63" w:rsidP="00B34354">
      <w:pPr>
        <w:pStyle w:val="Akapitzlist"/>
        <w:numPr>
          <w:ilvl w:val="0"/>
          <w:numId w:val="46"/>
        </w:numPr>
        <w:spacing w:after="160" w:line="259" w:lineRule="auto"/>
        <w:ind w:right="0"/>
        <w:rPr>
          <w:szCs w:val="24"/>
        </w:rPr>
      </w:pPr>
      <w:r>
        <w:rPr>
          <w:szCs w:val="24"/>
        </w:rPr>
        <w:t>Zmiany niniejszej umowy wymagają zachowania formy pisemnej</w:t>
      </w:r>
      <w:r w:rsidR="00B34354">
        <w:rPr>
          <w:szCs w:val="24"/>
        </w:rPr>
        <w:t>.</w:t>
      </w:r>
    </w:p>
    <w:p w14:paraId="3647394A" w14:textId="205AEDC4" w:rsidR="00764D63" w:rsidRPr="00B34354" w:rsidRDefault="00B34354" w:rsidP="00B34354">
      <w:pPr>
        <w:spacing w:after="160" w:line="259" w:lineRule="auto"/>
        <w:ind w:left="0" w:right="0" w:firstLine="0"/>
        <w:rPr>
          <w:szCs w:val="24"/>
        </w:rPr>
      </w:pPr>
      <w:r>
        <w:rPr>
          <w:szCs w:val="24"/>
        </w:rPr>
        <w:t xml:space="preserve">   </w:t>
      </w:r>
      <w:r w:rsidR="00764D63" w:rsidRPr="00B34354">
        <w:rPr>
          <w:szCs w:val="24"/>
        </w:rPr>
        <w:t xml:space="preserve">     ____________________</w:t>
      </w:r>
      <w:r>
        <w:rPr>
          <w:szCs w:val="24"/>
        </w:rPr>
        <w:t xml:space="preserve">                                      </w:t>
      </w:r>
      <w:r w:rsidRPr="00B34354">
        <w:rPr>
          <w:szCs w:val="24"/>
        </w:rPr>
        <w:t xml:space="preserve"> ____________________</w:t>
      </w:r>
    </w:p>
    <w:p w14:paraId="656D9AA1" w14:textId="151C3101" w:rsidR="00764D63" w:rsidRPr="003D33A2" w:rsidRDefault="00764D63" w:rsidP="00B34354">
      <w:pPr>
        <w:ind w:left="1325" w:firstLine="0"/>
        <w:rPr>
          <w:szCs w:val="24"/>
        </w:rPr>
      </w:pPr>
      <w:r w:rsidRPr="003D33A2">
        <w:rPr>
          <w:szCs w:val="24"/>
        </w:rPr>
        <w:t>Admi</w:t>
      </w:r>
      <w:r>
        <w:rPr>
          <w:szCs w:val="24"/>
        </w:rPr>
        <w:t xml:space="preserve">nistrator danych </w:t>
      </w:r>
      <w:r>
        <w:rPr>
          <w:szCs w:val="24"/>
        </w:rPr>
        <w:tab/>
      </w:r>
      <w:r>
        <w:rPr>
          <w:szCs w:val="24"/>
        </w:rPr>
        <w:tab/>
      </w:r>
      <w:r>
        <w:rPr>
          <w:szCs w:val="24"/>
        </w:rPr>
        <w:tab/>
        <w:t xml:space="preserve">Podmiot </w:t>
      </w:r>
      <w:r w:rsidRPr="003D33A2">
        <w:rPr>
          <w:szCs w:val="24"/>
        </w:rPr>
        <w:t>przetwarzający</w:t>
      </w:r>
    </w:p>
    <w:p w14:paraId="38D20F05" w14:textId="77777777" w:rsidR="00764D63" w:rsidRPr="003D33A2" w:rsidRDefault="00764D63" w:rsidP="00764D63">
      <w:pPr>
        <w:rPr>
          <w:szCs w:val="24"/>
        </w:rPr>
      </w:pPr>
    </w:p>
    <w:p w14:paraId="6D97084F" w14:textId="77777777" w:rsidR="00764D63" w:rsidRPr="000D50A6"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391373DC" w14:textId="7E343F49" w:rsidR="000D50A6" w:rsidRDefault="00BD5104" w:rsidP="000D50A6">
      <w:pPr>
        <w:spacing w:afterLines="124" w:after="297" w:line="283" w:lineRule="auto"/>
        <w:ind w:left="0" w:right="0" w:firstLine="0"/>
        <w:contextualSpacing/>
        <w:jc w:val="left"/>
        <w:rPr>
          <w:rFonts w:eastAsia="Calibri"/>
          <w:b/>
          <w:i/>
          <w:color w:val="auto"/>
          <w:szCs w:val="24"/>
        </w:rPr>
      </w:pPr>
      <w:r>
        <w:rPr>
          <w:rFonts w:eastAsia="Calibri"/>
          <w:b/>
          <w:i/>
          <w:color w:val="auto"/>
          <w:szCs w:val="24"/>
        </w:rPr>
        <w:t>ZAŁĄCZNIK NR 6- KLAUZULA INFORMACYJNA DLA KONTRAHENTÓW</w:t>
      </w:r>
    </w:p>
    <w:p w14:paraId="2BE367DE" w14:textId="77777777" w:rsidR="00BD5104" w:rsidRDefault="00BD5104" w:rsidP="000D50A6">
      <w:pPr>
        <w:spacing w:afterLines="124" w:after="297" w:line="283" w:lineRule="auto"/>
        <w:ind w:left="0" w:right="0" w:firstLine="0"/>
        <w:contextualSpacing/>
        <w:jc w:val="left"/>
        <w:rPr>
          <w:rFonts w:eastAsia="Calibri"/>
          <w:b/>
          <w:i/>
          <w:color w:val="auto"/>
          <w:szCs w:val="24"/>
        </w:rPr>
      </w:pPr>
    </w:p>
    <w:p w14:paraId="465DE89A" w14:textId="77777777" w:rsidR="00BD5104" w:rsidRPr="00706FB0" w:rsidRDefault="00BD5104" w:rsidP="00BD5104">
      <w:pPr>
        <w:suppressAutoHyphens/>
        <w:spacing w:after="0" w:line="312" w:lineRule="auto"/>
        <w:ind w:left="0" w:right="0" w:firstLine="0"/>
        <w:contextualSpacing/>
        <w:jc w:val="left"/>
        <w:rPr>
          <w:b/>
          <w:bCs/>
          <w:color w:val="auto"/>
          <w:szCs w:val="24"/>
        </w:rPr>
      </w:pPr>
      <w:r w:rsidRPr="00706FB0">
        <w:rPr>
          <w:b/>
          <w:bCs/>
          <w:color w:val="auto"/>
          <w:szCs w:val="24"/>
        </w:rPr>
        <w:t xml:space="preserve">Klauzula informacyjna dla kontrahentów (wykonawców umów) </w:t>
      </w:r>
      <w:r w:rsidRPr="00706FB0">
        <w:rPr>
          <w:b/>
          <w:bCs/>
          <w:color w:val="auto"/>
          <w:szCs w:val="24"/>
        </w:rPr>
        <w:br/>
        <w:t>Gdańskiego Uniwersytetu Medycznego oraz ich przedstawicieli i pracowników</w:t>
      </w:r>
    </w:p>
    <w:p w14:paraId="1BB13809" w14:textId="77777777" w:rsidR="00BD5104" w:rsidRPr="00706FB0" w:rsidRDefault="00BD5104" w:rsidP="00BD5104">
      <w:pPr>
        <w:suppressAutoHyphens/>
        <w:spacing w:after="0" w:line="312" w:lineRule="auto"/>
        <w:ind w:left="0" w:right="0" w:firstLine="0"/>
        <w:contextualSpacing/>
        <w:jc w:val="left"/>
        <w:rPr>
          <w:color w:val="auto"/>
          <w:szCs w:val="24"/>
        </w:rPr>
      </w:pPr>
    </w:p>
    <w:p w14:paraId="78BF6DCF"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Zgodnie z art. 13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706FB0">
        <w:rPr>
          <w:color w:val="auto"/>
          <w:szCs w:val="24"/>
        </w:rPr>
        <w:br/>
        <w:t xml:space="preserve">z 04.05.2016, str. 1), zwanym dalej </w:t>
      </w:r>
      <w:r w:rsidRPr="00706FB0">
        <w:rPr>
          <w:b/>
          <w:bCs/>
          <w:color w:val="auto"/>
          <w:szCs w:val="24"/>
        </w:rPr>
        <w:t>„RODO”</w:t>
      </w:r>
      <w:r w:rsidRPr="00706FB0">
        <w:rPr>
          <w:color w:val="auto"/>
          <w:szCs w:val="24"/>
        </w:rPr>
        <w:t xml:space="preserve">, Zamawiający informuję, że: </w:t>
      </w:r>
    </w:p>
    <w:p w14:paraId="62E49569" w14:textId="77777777" w:rsidR="00BD5104" w:rsidRPr="00706FB0" w:rsidRDefault="00BD5104" w:rsidP="00BD5104">
      <w:pPr>
        <w:suppressAutoHyphens/>
        <w:spacing w:after="0" w:line="312" w:lineRule="auto"/>
        <w:ind w:left="0" w:right="0" w:firstLine="0"/>
        <w:contextualSpacing/>
        <w:jc w:val="left"/>
        <w:rPr>
          <w:color w:val="auto"/>
          <w:szCs w:val="24"/>
        </w:rPr>
      </w:pPr>
    </w:p>
    <w:p w14:paraId="7644B6AE" w14:textId="77777777" w:rsidR="00BD5104" w:rsidRPr="00706FB0" w:rsidRDefault="00BD5104" w:rsidP="00BD5104">
      <w:pPr>
        <w:numPr>
          <w:ilvl w:val="0"/>
          <w:numId w:val="53"/>
        </w:numPr>
        <w:suppressAutoHyphens/>
        <w:spacing w:after="0" w:line="312" w:lineRule="auto"/>
        <w:ind w:left="348" w:right="0"/>
        <w:contextualSpacing/>
        <w:jc w:val="left"/>
        <w:rPr>
          <w:color w:val="auto"/>
          <w:szCs w:val="24"/>
        </w:rPr>
      </w:pPr>
      <w:r w:rsidRPr="00706FB0">
        <w:rPr>
          <w:color w:val="auto"/>
          <w:szCs w:val="24"/>
        </w:rPr>
        <w:t xml:space="preserve">Administratorem Państwa </w:t>
      </w:r>
      <w:r w:rsidRPr="00706FB0">
        <w:rPr>
          <w:color w:val="auto"/>
          <w:szCs w:val="24"/>
          <w:vertAlign w:val="superscript"/>
        </w:rPr>
        <w:footnoteReference w:id="2"/>
      </w:r>
      <w:r w:rsidRPr="00706FB0">
        <w:rPr>
          <w:color w:val="auto"/>
          <w:szCs w:val="24"/>
        </w:rPr>
        <w:t xml:space="preserve"> danych osobowych jest Gdański Uniwersytet Medyczny, </w:t>
      </w:r>
      <w:r w:rsidRPr="00706FB0">
        <w:rPr>
          <w:color w:val="auto"/>
          <w:szCs w:val="24"/>
        </w:rPr>
        <w:br/>
        <w:t>ul. M. Skłodowskiej-Curie 3a, 80-210 Gdańsk, zwany dalej Administratorem lub GUMED</w:t>
      </w:r>
    </w:p>
    <w:p w14:paraId="452133BC"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Kontakt z Inspektorem ochrony danych osobowych możliwy jest pod adresem email: iod@gumed.edu.pl </w:t>
      </w:r>
    </w:p>
    <w:p w14:paraId="25CA9D53"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Pani/Pana dane osobowe przetwarzane będą </w:t>
      </w:r>
      <w:r w:rsidRPr="00706FB0">
        <w:rPr>
          <w:b/>
          <w:bCs/>
          <w:color w:val="auto"/>
          <w:szCs w:val="24"/>
        </w:rPr>
        <w:t>na podstawie</w:t>
      </w:r>
      <w:r w:rsidRPr="00706FB0">
        <w:rPr>
          <w:color w:val="auto"/>
          <w:szCs w:val="24"/>
        </w:rPr>
        <w:t>:</w:t>
      </w:r>
    </w:p>
    <w:p w14:paraId="69022D73"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art. 6 ust. 1 lit b RODO w związku z realizowaną  umowy w zakresie danych  osobowych strony umowy</w:t>
      </w:r>
    </w:p>
    <w:p w14:paraId="13968CBE"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art. 6 ust. 1 lit. f RODO w celu realizacji prawnie uzasadnionego interesu:</w:t>
      </w:r>
    </w:p>
    <w:p w14:paraId="11A20116" w14:textId="77777777" w:rsidR="00BD5104" w:rsidRPr="00706FB0" w:rsidRDefault="00BD5104" w:rsidP="00BD5104">
      <w:pPr>
        <w:numPr>
          <w:ilvl w:val="0"/>
          <w:numId w:val="17"/>
        </w:numPr>
        <w:suppressAutoHyphens/>
        <w:spacing w:after="0" w:line="312" w:lineRule="auto"/>
        <w:ind w:right="0"/>
        <w:contextualSpacing/>
        <w:jc w:val="left"/>
        <w:rPr>
          <w:color w:val="auto"/>
          <w:szCs w:val="24"/>
        </w:rPr>
      </w:pPr>
      <w:r w:rsidRPr="00706FB0">
        <w:rPr>
          <w:color w:val="auto"/>
          <w:szCs w:val="24"/>
        </w:rPr>
        <w:t xml:space="preserve">Jeżeli są Państwo pracownikami lub współpracownikami kontrahenta GUMED, </w:t>
      </w:r>
      <w:r w:rsidRPr="00706FB0">
        <w:rPr>
          <w:color w:val="auto"/>
          <w:szCs w:val="24"/>
        </w:rPr>
        <w:br/>
        <w:t xml:space="preserve">a Państwa dane (tj.: podstawowe dane personalne – imię i nazwisko, dane podmiotu, </w:t>
      </w:r>
      <w:r w:rsidRPr="00706FB0">
        <w:rPr>
          <w:color w:val="auto"/>
          <w:szCs w:val="24"/>
        </w:rPr>
        <w:br/>
        <w:t xml:space="preserve">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w:t>
      </w:r>
      <w:r w:rsidRPr="00706FB0">
        <w:rPr>
          <w:color w:val="auto"/>
          <w:szCs w:val="24"/>
        </w:rPr>
        <w:br/>
        <w:t>na wykonywaniu ww. umowy.</w:t>
      </w:r>
    </w:p>
    <w:p w14:paraId="0F1054FA" w14:textId="77777777" w:rsidR="00BD5104" w:rsidRPr="00706FB0" w:rsidRDefault="00BD5104" w:rsidP="00BD5104">
      <w:pPr>
        <w:numPr>
          <w:ilvl w:val="0"/>
          <w:numId w:val="17"/>
        </w:numPr>
        <w:suppressAutoHyphens/>
        <w:spacing w:after="0" w:line="312" w:lineRule="auto"/>
        <w:ind w:right="0"/>
        <w:contextualSpacing/>
        <w:jc w:val="left"/>
        <w:rPr>
          <w:color w:val="auto"/>
          <w:szCs w:val="24"/>
        </w:rPr>
      </w:pPr>
      <w:r w:rsidRPr="00706FB0">
        <w:rPr>
          <w:color w:val="auto"/>
          <w:szCs w:val="24"/>
        </w:rPr>
        <w:lastRenderedPageBreak/>
        <w:t>zabezpieczenia informacji na wypadek prawnej potrzeby wykazania faktów takich jak ustalenie, dochodzenie lub obrona roszczeń w związku z wykonywaniem umowy zawartej pomiędzy GUMED, a kontrahentem.</w:t>
      </w:r>
    </w:p>
    <w:p w14:paraId="0098C634"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 xml:space="preserve">na podstawie art. 6 ust. 1 lit. c) w celu wypełnienia obowiązków rachunkowych </w:t>
      </w:r>
      <w:r w:rsidRPr="00706FB0">
        <w:rPr>
          <w:color w:val="auto"/>
          <w:szCs w:val="24"/>
        </w:rPr>
        <w:br/>
        <w:t>i podatkowych w związku z ustawą o rachunkowości.</w:t>
      </w:r>
    </w:p>
    <w:p w14:paraId="7FF86206"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Podanie danych osobowych jest dobrowolne, ale niezbędne do wykonania umowy zawartej pomiędzy GUMED, a kontrahentem. Konsekwencją niepodania danych może być brak możliwości zawarcia i wykonywania ww. umowy.</w:t>
      </w:r>
    </w:p>
    <w:p w14:paraId="76D575AA"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Informacja o możliwych źródłach pozyskania danych osobowych dla strony umowy: Pani/Pana dane w celu zapewnienia integralności (aktualności, weryfikacji, poprawności  </w:t>
      </w:r>
    </w:p>
    <w:p w14:paraId="760FFF4E"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i kompletności danych) mogą być pozyskiwane również z publiczno-dostępnych  </w:t>
      </w:r>
    </w:p>
    <w:p w14:paraId="5EC2399D"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ewidencji i rejestrów np. </w:t>
      </w:r>
      <w:proofErr w:type="spellStart"/>
      <w:r w:rsidRPr="00706FB0">
        <w:rPr>
          <w:color w:val="auto"/>
          <w:szCs w:val="24"/>
        </w:rPr>
        <w:t>CEiDG</w:t>
      </w:r>
      <w:proofErr w:type="spellEnd"/>
      <w:r w:rsidRPr="00706FB0">
        <w:rPr>
          <w:color w:val="auto"/>
          <w:szCs w:val="24"/>
        </w:rPr>
        <w:t xml:space="preserve"> , KRS, wykazu podmiotów zarejestrowanych jako </w:t>
      </w:r>
    </w:p>
    <w:p w14:paraId="5C2913A0"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podatnicy VAT</w:t>
      </w:r>
    </w:p>
    <w:p w14:paraId="2EE2C7EE"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4D1CB107"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Odbiorcami Pani/Pana organy publiczne lub inne podmioty upoważnione na podstawie przepisów prawa lub podmioty świadczące usługi na podstawie zawartych umów powierzenia przetwarzania danych.</w:t>
      </w:r>
    </w:p>
    <w:p w14:paraId="60C042E4"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4AD30D81"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w:t>
      </w:r>
      <w:r w:rsidRPr="00706FB0">
        <w:rPr>
          <w:color w:val="auto"/>
          <w:szCs w:val="24"/>
        </w:rPr>
        <w:br/>
        <w:t xml:space="preserve">do wniesienia sprzeciwu wobec przetwarzania danych osobowych w związku z Państwa szczególną sytuacją. W celu wykonania tych uprawnień można skontaktować się </w:t>
      </w:r>
      <w:r w:rsidRPr="00706FB0">
        <w:rPr>
          <w:color w:val="auto"/>
          <w:szCs w:val="24"/>
        </w:rPr>
        <w:br/>
        <w:t xml:space="preserve">z Administratorem drogą pisemną na adres jego siedziby lub drogą mailową na adres: iod@gumed.edu.pl </w:t>
      </w:r>
    </w:p>
    <w:p w14:paraId="1DB9DE30"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lastRenderedPageBreak/>
        <w:t xml:space="preserve"> Posiadają Państwo prawo do wniesienia skargi do organu nadzorczego, którym jest Prezes Urzędu Ochrony Danych Osobowych, ul. Stawki 2, 00-193 Warszawa.</w:t>
      </w:r>
    </w:p>
    <w:p w14:paraId="7E8DA67C"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W stosunku do przekazanych danych osobowych decyzje nie będą podejmowane </w:t>
      </w:r>
      <w:r w:rsidRPr="00706FB0">
        <w:rPr>
          <w:color w:val="auto"/>
          <w:szCs w:val="24"/>
        </w:rPr>
        <w:br/>
        <w:t>w sposób zautomatyzowany, w tym w oparciu o profilowanie.</w:t>
      </w:r>
    </w:p>
    <w:p w14:paraId="1B38D517"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Administrator  danych nie ma  zamiaru  przekazywać  Pani/Pana danych osobowych do państwa trzeciego lub organizacji międzynarodowej, w tym również do takich  </w:t>
      </w:r>
      <w:r w:rsidRPr="00706FB0">
        <w:rPr>
          <w:color w:val="auto"/>
          <w:szCs w:val="24"/>
        </w:rPr>
        <w:br/>
        <w:t>w stosunku do których Komisja Europejska stwierdziła odpowiedni stopień ochrony.</w:t>
      </w:r>
    </w:p>
    <w:p w14:paraId="6E539883" w14:textId="77777777" w:rsidR="00BD5104" w:rsidRPr="00706FB0" w:rsidRDefault="00BD5104" w:rsidP="00BD5104">
      <w:pPr>
        <w:suppressAutoHyphens/>
        <w:spacing w:after="0" w:line="312" w:lineRule="auto"/>
        <w:ind w:left="0" w:right="0" w:firstLine="0"/>
        <w:contextualSpacing/>
        <w:jc w:val="left"/>
        <w:rPr>
          <w:color w:val="auto"/>
          <w:szCs w:val="24"/>
          <w:highlight w:val="lightGray"/>
        </w:rPr>
      </w:pPr>
    </w:p>
    <w:p w14:paraId="180ECC88" w14:textId="77777777" w:rsidR="00BD5104" w:rsidRPr="00706FB0" w:rsidRDefault="00BD5104" w:rsidP="00BD5104">
      <w:pPr>
        <w:suppressAutoHyphens/>
        <w:spacing w:after="0" w:line="312" w:lineRule="auto"/>
        <w:ind w:left="0" w:right="0" w:firstLine="0"/>
        <w:contextualSpacing/>
        <w:jc w:val="left"/>
        <w:rPr>
          <w:color w:val="auto"/>
          <w:szCs w:val="24"/>
          <w:highlight w:val="lightGray"/>
        </w:rPr>
      </w:pPr>
    </w:p>
    <w:p w14:paraId="0AC94976" w14:textId="77777777" w:rsidR="00BD5104" w:rsidRPr="00706FB0" w:rsidRDefault="00BD5104" w:rsidP="00BD5104">
      <w:pPr>
        <w:rPr>
          <w:b/>
          <w:bCs/>
          <w:i/>
          <w:iCs/>
          <w:szCs w:val="24"/>
        </w:rPr>
      </w:pPr>
    </w:p>
    <w:p w14:paraId="03B7BFED" w14:textId="77777777" w:rsidR="00BD5104" w:rsidRPr="000D50A6" w:rsidRDefault="00BD5104" w:rsidP="000D50A6">
      <w:pPr>
        <w:spacing w:afterLines="124" w:after="297" w:line="283" w:lineRule="auto"/>
        <w:ind w:left="0" w:right="0" w:firstLine="0"/>
        <w:contextualSpacing/>
        <w:jc w:val="left"/>
        <w:rPr>
          <w:rFonts w:eastAsia="Calibri"/>
          <w:b/>
          <w:i/>
          <w:color w:val="auto"/>
          <w:szCs w:val="24"/>
        </w:rPr>
      </w:pPr>
    </w:p>
    <w:sectPr w:rsidR="00BD5104" w:rsidRPr="000D50A6" w:rsidSect="00C34B51">
      <w:headerReference w:type="even" r:id="rId17"/>
      <w:headerReference w:type="default" r:id="rId18"/>
      <w:footerReference w:type="even" r:id="rId19"/>
      <w:footerReference w:type="default" r:id="rId20"/>
      <w:headerReference w:type="first" r:id="rId21"/>
      <w:footerReference w:type="first" r:id="rId22"/>
      <w:footnotePr>
        <w:numRestart w:val="eachPage"/>
      </w:footnotePr>
      <w:pgSz w:w="11906" w:h="16838"/>
      <w:pgMar w:top="1568" w:right="1437" w:bottom="1701" w:left="1560" w:header="694" w:footer="11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B1D87" w14:textId="77777777" w:rsidR="003859B4" w:rsidRDefault="003859B4">
      <w:pPr>
        <w:spacing w:after="0" w:line="240" w:lineRule="auto"/>
      </w:pPr>
      <w:r>
        <w:separator/>
      </w:r>
    </w:p>
  </w:endnote>
  <w:endnote w:type="continuationSeparator" w:id="0">
    <w:p w14:paraId="6B8D4CF2" w14:textId="77777777" w:rsidR="003859B4" w:rsidRDefault="0038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5B3F"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2AA0"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81A12"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8D905" w14:textId="77777777" w:rsidR="003859B4" w:rsidRDefault="003859B4">
      <w:pPr>
        <w:spacing w:after="0" w:line="252" w:lineRule="auto"/>
        <w:ind w:left="0" w:right="0" w:firstLine="0"/>
        <w:jc w:val="left"/>
      </w:pPr>
      <w:r>
        <w:separator/>
      </w:r>
    </w:p>
  </w:footnote>
  <w:footnote w:type="continuationSeparator" w:id="0">
    <w:p w14:paraId="60533802" w14:textId="77777777" w:rsidR="003859B4" w:rsidRDefault="003859B4">
      <w:pPr>
        <w:spacing w:after="0" w:line="252" w:lineRule="auto"/>
        <w:ind w:left="0" w:right="0" w:firstLine="0"/>
        <w:jc w:val="left"/>
      </w:pPr>
      <w:r>
        <w:continuationSeparator/>
      </w:r>
    </w:p>
  </w:footnote>
  <w:footnote w:id="1">
    <w:p w14:paraId="1CB8A92C" w14:textId="77777777" w:rsidR="00764D63" w:rsidRPr="004808A3" w:rsidRDefault="00764D63" w:rsidP="00E94885">
      <w:pPr>
        <w:pStyle w:val="Tekstprzypisudolnego"/>
        <w:tabs>
          <w:tab w:val="left" w:pos="426"/>
        </w:tabs>
        <w:rPr>
          <w:rFonts w:ascii="Century Gothic" w:hAnsi="Century Gothic"/>
          <w:sz w:val="16"/>
          <w:szCs w:val="16"/>
        </w:rPr>
      </w:pPr>
      <w:r w:rsidRPr="004808A3">
        <w:rPr>
          <w:rStyle w:val="Odwoanieprzypisudolnego"/>
        </w:rPr>
        <w:footnoteRef/>
      </w:r>
      <w:r w:rsidRPr="004808A3">
        <w:t xml:space="preserve"> </w:t>
      </w:r>
      <w:r w:rsidRPr="004808A3">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 w:id="2">
    <w:p w14:paraId="6713F55A" w14:textId="77777777" w:rsidR="00BD5104" w:rsidRDefault="00BD5104" w:rsidP="00BD5104">
      <w:pPr>
        <w:pStyle w:val="Tekstprzypisudolnego"/>
        <w:tabs>
          <w:tab w:val="left" w:pos="426"/>
        </w:tabs>
      </w:pPr>
      <w:r>
        <w:rPr>
          <w:rStyle w:val="Odwoanieprzypisudolnego"/>
        </w:rPr>
        <w:footnoteRef/>
      </w:r>
      <w:r>
        <w:t xml:space="preserve"> </w:t>
      </w:r>
      <w:r w:rsidRPr="00765EDA">
        <w:t>dotyczy danych osobowy</w:t>
      </w:r>
      <w:r>
        <w:t>ch kontrahenta/wykonawcy/usługobiorcy</w:t>
      </w:r>
      <w:r w:rsidRPr="00765EDA">
        <w:t xml:space="preserve"> oraz przedstawicieli i osób wyznaczonych przez</w:t>
      </w:r>
      <w:r>
        <w:t xml:space="preserve"> kontrahenta/wykonawcy/usługobiorcy</w:t>
      </w:r>
      <w:r w:rsidRPr="00765EDA">
        <w:t xml:space="preserve">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6E23D" w14:textId="77777777" w:rsidR="00764D63" w:rsidRDefault="00764D63">
    <w:pPr>
      <w:spacing w:after="0" w:line="259" w:lineRule="auto"/>
      <w:ind w:left="-1440" w:right="574" w:firstLine="0"/>
      <w:jc w:val="left"/>
    </w:pPr>
    <w:r>
      <w:rPr>
        <w:noProof/>
      </w:rPr>
      <w:drawing>
        <wp:anchor distT="0" distB="0" distL="114300" distR="114300" simplePos="0" relativeHeight="251658240" behindDoc="0" locked="0" layoutInCell="1" allowOverlap="0" wp14:anchorId="4D25F333" wp14:editId="43EFCBA9">
          <wp:simplePos x="0" y="0"/>
          <wp:positionH relativeFrom="page">
            <wp:posOffset>1161415</wp:posOffset>
          </wp:positionH>
          <wp:positionV relativeFrom="page">
            <wp:posOffset>440436</wp:posOffset>
          </wp:positionV>
          <wp:extent cx="5123688" cy="539496"/>
          <wp:effectExtent l="0" t="0" r="0" b="0"/>
          <wp:wrapSquare wrapText="bothSides"/>
          <wp:docPr id="49"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8368" w14:textId="77777777" w:rsidR="00764D63" w:rsidRDefault="00764D63">
    <w:pPr>
      <w:spacing w:after="0" w:line="259" w:lineRule="auto"/>
      <w:ind w:left="-1440" w:right="574" w:firstLine="0"/>
      <w:jc w:val="left"/>
    </w:pPr>
    <w:r>
      <w:rPr>
        <w:noProof/>
      </w:rPr>
      <w:drawing>
        <wp:anchor distT="0" distB="0" distL="114300" distR="114300" simplePos="0" relativeHeight="251659264" behindDoc="0" locked="0" layoutInCell="1" allowOverlap="0" wp14:anchorId="6164EDF5" wp14:editId="7809A87E">
          <wp:simplePos x="0" y="0"/>
          <wp:positionH relativeFrom="page">
            <wp:posOffset>1161415</wp:posOffset>
          </wp:positionH>
          <wp:positionV relativeFrom="page">
            <wp:posOffset>440436</wp:posOffset>
          </wp:positionV>
          <wp:extent cx="5123688" cy="539496"/>
          <wp:effectExtent l="0" t="0" r="0" b="0"/>
          <wp:wrapSquare wrapText="bothSides"/>
          <wp:docPr id="50"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4B9B5" w14:textId="77777777" w:rsidR="00764D63" w:rsidRDefault="00764D63">
    <w:pPr>
      <w:spacing w:after="0" w:line="259" w:lineRule="auto"/>
      <w:ind w:left="-1440" w:right="574" w:firstLine="0"/>
      <w:jc w:val="left"/>
    </w:pPr>
    <w:r>
      <w:rPr>
        <w:noProof/>
      </w:rPr>
      <w:drawing>
        <wp:anchor distT="0" distB="0" distL="114300" distR="114300" simplePos="0" relativeHeight="251660288" behindDoc="0" locked="0" layoutInCell="1" allowOverlap="0" wp14:anchorId="2591D778" wp14:editId="6703ED6F">
          <wp:simplePos x="0" y="0"/>
          <wp:positionH relativeFrom="page">
            <wp:posOffset>1161415</wp:posOffset>
          </wp:positionH>
          <wp:positionV relativeFrom="page">
            <wp:posOffset>440436</wp:posOffset>
          </wp:positionV>
          <wp:extent cx="5123688" cy="539496"/>
          <wp:effectExtent l="0" t="0" r="0" b="0"/>
          <wp:wrapSquare wrapText="bothSides"/>
          <wp:docPr id="51"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F4D"/>
    <w:multiLevelType w:val="hybridMultilevel"/>
    <w:tmpl w:val="901AE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278EB"/>
    <w:multiLevelType w:val="hybridMultilevel"/>
    <w:tmpl w:val="37D8E7E8"/>
    <w:lvl w:ilvl="0" w:tplc="5A9EB3EA">
      <w:start w:val="4"/>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8C2CE4">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D64B9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43AD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B2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00BF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C65A7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C0B45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4669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9F41E5"/>
    <w:multiLevelType w:val="multilevel"/>
    <w:tmpl w:val="594C3378"/>
    <w:lvl w:ilvl="0">
      <w:start w:val="3"/>
      <w:numFmt w:val="decimal"/>
      <w:lvlText w:val="%1"/>
      <w:lvlJc w:val="left"/>
      <w:pPr>
        <w:ind w:left="360" w:hanging="360"/>
      </w:pPr>
      <w:rPr>
        <w:rFonts w:hint="default"/>
      </w:rPr>
    </w:lvl>
    <w:lvl w:ilvl="1">
      <w:start w:val="1"/>
      <w:numFmt w:val="decimal"/>
      <w:lvlText w:val="%1.%2"/>
      <w:lvlJc w:val="left"/>
      <w:pPr>
        <w:ind w:left="730" w:hanging="36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760" w:hanging="1800"/>
      </w:pPr>
      <w:rPr>
        <w:rFonts w:hint="default"/>
      </w:rPr>
    </w:lvl>
  </w:abstractNum>
  <w:abstractNum w:abstractNumId="3" w15:restartNumberingAfterBreak="0">
    <w:nsid w:val="08042FE8"/>
    <w:multiLevelType w:val="hybridMultilevel"/>
    <w:tmpl w:val="0616C2A6"/>
    <w:lvl w:ilvl="0" w:tplc="269A25FE">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A8771A">
      <w:start w:val="1"/>
      <w:numFmt w:val="lowerLetter"/>
      <w:lvlText w:val="%2)"/>
      <w:lvlJc w:val="left"/>
      <w:pPr>
        <w:ind w:left="741"/>
      </w:pPr>
      <w:rPr>
        <w:rFonts w:ascii="Calibri Light" w:hAnsi="Calibri Light" w:cs="Calibri" w:hint="default"/>
        <w:b w:val="0"/>
        <w:i w:val="0"/>
        <w:strike w:val="0"/>
        <w:dstrike w:val="0"/>
        <w:color w:val="000000"/>
        <w:sz w:val="22"/>
        <w:szCs w:val="22"/>
        <w:u w:val="none" w:color="000000"/>
        <w:bdr w:val="none" w:sz="0" w:space="0" w:color="auto"/>
        <w:shd w:val="clear" w:color="auto" w:fill="auto"/>
        <w:vertAlign w:val="baseline"/>
      </w:rPr>
    </w:lvl>
    <w:lvl w:ilvl="2" w:tplc="16122D38">
      <w:start w:val="1"/>
      <w:numFmt w:val="lowerRoman"/>
      <w:lvlText w:val="%3"/>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141794">
      <w:start w:val="1"/>
      <w:numFmt w:val="decimal"/>
      <w:lvlText w:val="%4"/>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264DC0">
      <w:start w:val="1"/>
      <w:numFmt w:val="lowerLetter"/>
      <w:lvlText w:val="%5"/>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F43460">
      <w:start w:val="1"/>
      <w:numFmt w:val="lowerRoman"/>
      <w:lvlText w:val="%6"/>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E08A6C">
      <w:start w:val="1"/>
      <w:numFmt w:val="decimal"/>
      <w:lvlText w:val="%7"/>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96AC3C">
      <w:start w:val="1"/>
      <w:numFmt w:val="lowerLetter"/>
      <w:lvlText w:val="%8"/>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60D42A">
      <w:start w:val="1"/>
      <w:numFmt w:val="lowerRoman"/>
      <w:lvlText w:val="%9"/>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E41958"/>
    <w:multiLevelType w:val="hybridMultilevel"/>
    <w:tmpl w:val="F1249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1A4F9D"/>
    <w:multiLevelType w:val="hybridMultilevel"/>
    <w:tmpl w:val="F0AEF0E0"/>
    <w:lvl w:ilvl="0" w:tplc="5C64DE8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AE0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A4C5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3AF9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AE3F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F0CB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8B2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2C17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347B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274056"/>
    <w:multiLevelType w:val="hybridMultilevel"/>
    <w:tmpl w:val="C5A8498C"/>
    <w:lvl w:ilvl="0" w:tplc="D908959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D2623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9CEBC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2EF04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9C8CF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0D7D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12DA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08FFF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BE5B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9013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C953ABA"/>
    <w:multiLevelType w:val="hybridMultilevel"/>
    <w:tmpl w:val="942E351C"/>
    <w:lvl w:ilvl="0" w:tplc="E56CE15E">
      <w:start w:val="1"/>
      <w:numFmt w:val="decimal"/>
      <w:lvlText w:val="%1."/>
      <w:lvlJc w:val="left"/>
      <w:rPr>
        <w:rFonts w:ascii="Century Gothic" w:eastAsia="Times New Roman" w:hAnsi="Century Gothic"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73235E"/>
    <w:multiLevelType w:val="hybridMultilevel"/>
    <w:tmpl w:val="12580328"/>
    <w:lvl w:ilvl="0" w:tplc="7FF4162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56152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0968CCC">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80EBD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14932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DCBB8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DE09E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3AADE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36840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551F7D"/>
    <w:multiLevelType w:val="hybridMultilevel"/>
    <w:tmpl w:val="942E351C"/>
    <w:lvl w:ilvl="0" w:tplc="FFFFFFFF">
      <w:start w:val="1"/>
      <w:numFmt w:val="decimal"/>
      <w:lvlText w:val="%1."/>
      <w:lvlJc w:val="left"/>
      <w:rPr>
        <w:rFonts w:ascii="Century Gothic" w:eastAsia="Times New Roman" w:hAnsi="Century Gothic"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7C7F61"/>
    <w:multiLevelType w:val="hybridMultilevel"/>
    <w:tmpl w:val="16868D44"/>
    <w:lvl w:ilvl="0" w:tplc="01DA449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264D5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8EF1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2E2E5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D0796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217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5091D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6731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CA54D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300391"/>
    <w:multiLevelType w:val="hybridMultilevel"/>
    <w:tmpl w:val="FD0C680E"/>
    <w:lvl w:ilvl="0" w:tplc="93BE548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96"/>
      </w:pPr>
      <w:rPr>
        <w:b w:val="0"/>
        <w:i w:val="0"/>
        <w:strike w:val="0"/>
        <w:dstrike w:val="0"/>
        <w:color w:val="000000"/>
        <w:sz w:val="22"/>
        <w:szCs w:val="22"/>
        <w:u w:val="none" w:color="000000"/>
        <w:bdr w:val="none" w:sz="0" w:space="0" w:color="auto"/>
        <w:shd w:val="clear" w:color="auto" w:fill="auto"/>
        <w:vertAlign w:val="baseline"/>
      </w:rPr>
    </w:lvl>
    <w:lvl w:ilvl="2" w:tplc="DC403F3A">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EA54CE">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38680A">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D46060">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18D60E">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F61D20">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163EE8">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5C40E78"/>
    <w:multiLevelType w:val="hybridMultilevel"/>
    <w:tmpl w:val="95EE337E"/>
    <w:lvl w:ilvl="0" w:tplc="FA148BB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8E9D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A0C2EB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2004F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C873D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DA78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000B68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D6EDE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BEFB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F8D7FC6"/>
    <w:multiLevelType w:val="hybridMultilevel"/>
    <w:tmpl w:val="66C04B48"/>
    <w:lvl w:ilvl="0" w:tplc="68BA01AA">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AEA1C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0E43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5212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D8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76D8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547A4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48257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9A3E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F063DC"/>
    <w:multiLevelType w:val="hybridMultilevel"/>
    <w:tmpl w:val="357EB1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2259B9"/>
    <w:multiLevelType w:val="hybridMultilevel"/>
    <w:tmpl w:val="8E0E3D16"/>
    <w:lvl w:ilvl="0" w:tplc="BCF6D14C">
      <w:start w:val="2"/>
      <w:numFmt w:val="decimal"/>
      <w:lvlText w:val="%1."/>
      <w:lvlJc w:val="left"/>
      <w:pPr>
        <w:ind w:left="24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004A1"/>
    <w:multiLevelType w:val="hybridMultilevel"/>
    <w:tmpl w:val="F89293E6"/>
    <w:lvl w:ilvl="0" w:tplc="2B222C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2BE3780"/>
    <w:multiLevelType w:val="hybridMultilevel"/>
    <w:tmpl w:val="DDA47E84"/>
    <w:lvl w:ilvl="0" w:tplc="1F7AD604">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48022E">
      <w:start w:val="1"/>
      <w:numFmt w:val="bullet"/>
      <w:lvlText w:val="•"/>
      <w:lvlJc w:val="left"/>
      <w:pPr>
        <w:ind w:left="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62CD42">
      <w:start w:val="1"/>
      <w:numFmt w:val="bullet"/>
      <w:lvlText w:val="▪"/>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784270">
      <w:start w:val="1"/>
      <w:numFmt w:val="bullet"/>
      <w:lvlText w:val="•"/>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08EB0A">
      <w:start w:val="1"/>
      <w:numFmt w:val="bullet"/>
      <w:lvlText w:val="o"/>
      <w:lvlJc w:val="left"/>
      <w:pPr>
        <w:ind w:left="25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04E400">
      <w:start w:val="1"/>
      <w:numFmt w:val="bullet"/>
      <w:lvlText w:val="▪"/>
      <w:lvlJc w:val="left"/>
      <w:pPr>
        <w:ind w:left="32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58D670">
      <w:start w:val="1"/>
      <w:numFmt w:val="bullet"/>
      <w:lvlText w:val="•"/>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9464D4">
      <w:start w:val="1"/>
      <w:numFmt w:val="bullet"/>
      <w:lvlText w:val="o"/>
      <w:lvlJc w:val="left"/>
      <w:pPr>
        <w:ind w:left="47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62C4E0">
      <w:start w:val="1"/>
      <w:numFmt w:val="bullet"/>
      <w:lvlText w:val="▪"/>
      <w:lvlJc w:val="left"/>
      <w:pPr>
        <w:ind w:left="54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6" w15:restartNumberingAfterBreak="0">
    <w:nsid w:val="46CE15EA"/>
    <w:multiLevelType w:val="hybridMultilevel"/>
    <w:tmpl w:val="854C4F7A"/>
    <w:lvl w:ilvl="0" w:tplc="588C4D06">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846"/>
      </w:pPr>
      <w:rPr>
        <w:b w:val="0"/>
        <w:i w:val="0"/>
        <w:strike w:val="0"/>
        <w:dstrike w:val="0"/>
        <w:color w:val="000000"/>
        <w:sz w:val="22"/>
        <w:szCs w:val="22"/>
        <w:u w:val="none" w:color="000000"/>
        <w:bdr w:val="none" w:sz="0" w:space="0" w:color="auto"/>
        <w:shd w:val="clear" w:color="auto" w:fill="auto"/>
        <w:vertAlign w:val="baseline"/>
      </w:rPr>
    </w:lvl>
    <w:lvl w:ilvl="2" w:tplc="DB62CD42">
      <w:start w:val="1"/>
      <w:numFmt w:val="bullet"/>
      <w:lvlText w:val="▪"/>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784270">
      <w:start w:val="1"/>
      <w:numFmt w:val="bullet"/>
      <w:lvlText w:val="•"/>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08EB0A">
      <w:start w:val="1"/>
      <w:numFmt w:val="bullet"/>
      <w:lvlText w:val="o"/>
      <w:lvlJc w:val="left"/>
      <w:pPr>
        <w:ind w:left="25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04E400">
      <w:start w:val="1"/>
      <w:numFmt w:val="bullet"/>
      <w:lvlText w:val="▪"/>
      <w:lvlJc w:val="left"/>
      <w:pPr>
        <w:ind w:left="32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58D670">
      <w:start w:val="1"/>
      <w:numFmt w:val="bullet"/>
      <w:lvlText w:val="•"/>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9464D4">
      <w:start w:val="1"/>
      <w:numFmt w:val="bullet"/>
      <w:lvlText w:val="o"/>
      <w:lvlJc w:val="left"/>
      <w:pPr>
        <w:ind w:left="47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62C4E0">
      <w:start w:val="1"/>
      <w:numFmt w:val="bullet"/>
      <w:lvlText w:val="▪"/>
      <w:lvlJc w:val="left"/>
      <w:pPr>
        <w:ind w:left="54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8B74674"/>
    <w:multiLevelType w:val="multilevel"/>
    <w:tmpl w:val="1E945ADE"/>
    <w:styleLink w:val="Biecalista1"/>
    <w:lvl w:ilvl="0">
      <w:start w:val="1"/>
      <w:numFmt w:val="bullet"/>
      <w:lvlText w:val="•"/>
      <w:lvlJc w:val="left"/>
    </w:lvl>
    <w:lvl w:ilvl="1">
      <w:start w:val="1"/>
      <w:numFmt w:val="lowerLetter"/>
      <w:lvlText w:val="%2)"/>
      <w:lvlJc w:val="left"/>
      <w:rPr>
        <w:rFonts w:ascii="Century Gothic" w:eastAsia="Arial" w:hAnsi="Century Gothic" w:cs="Calibri"/>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2D468D"/>
    <w:multiLevelType w:val="hybridMultilevel"/>
    <w:tmpl w:val="427E3E92"/>
    <w:lvl w:ilvl="0" w:tplc="F086DF06">
      <w:start w:val="1"/>
      <w:numFmt w:val="upperRoman"/>
      <w:pStyle w:val="Tekstpodstawowy1"/>
      <w:lvlText w:val="%1."/>
      <w:lvlJc w:val="right"/>
      <w:pPr>
        <w:ind w:left="502" w:hanging="360"/>
      </w:pPr>
      <w:rPr>
        <w:b/>
        <w:sz w:val="20"/>
        <w:szCs w:val="20"/>
      </w:rPr>
    </w:lvl>
    <w:lvl w:ilvl="1" w:tplc="B6C88F40">
      <w:start w:val="1"/>
      <w:numFmt w:val="lowerLetter"/>
      <w:lvlText w:val="%2)"/>
      <w:lvlJc w:val="left"/>
      <w:pPr>
        <w:ind w:left="1440" w:hanging="360"/>
      </w:pPr>
      <w:rPr>
        <w:rFonts w:hint="default"/>
        <w:b w:val="0"/>
        <w:bCs w:val="0"/>
      </w:rPr>
    </w:lvl>
    <w:lvl w:ilvl="2" w:tplc="1C463492">
      <w:start w:val="1"/>
      <w:numFmt w:val="bullet"/>
      <w:lvlText w:val=""/>
      <w:lvlJc w:val="left"/>
      <w:pPr>
        <w:ind w:left="2340" w:hanging="360"/>
      </w:pPr>
      <w:rPr>
        <w:rFonts w:ascii="Wingdings" w:eastAsia="Arial" w:hAnsi="Wingdings"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A0559"/>
    <w:multiLevelType w:val="hybridMultilevel"/>
    <w:tmpl w:val="DAB4BBC2"/>
    <w:lvl w:ilvl="0" w:tplc="112E58C4">
      <w:start w:val="1"/>
      <w:numFmt w:val="decimal"/>
      <w:lvlText w:val="%1."/>
      <w:lvlJc w:val="left"/>
      <w:pPr>
        <w:ind w:left="720" w:hanging="360"/>
      </w:pPr>
      <w:rPr>
        <w:rFonts w:ascii="Segoe UI Symbol" w:eastAsia="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DE4F29"/>
    <w:multiLevelType w:val="hybridMultilevel"/>
    <w:tmpl w:val="1E866380"/>
    <w:lvl w:ilvl="0" w:tplc="93BE548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7619F2">
      <w:start w:val="1"/>
      <w:numFmt w:val="decimal"/>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403F3A">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EA54CE">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38680A">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D46060">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18D60E">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F61D20">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163EE8">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843593C"/>
    <w:multiLevelType w:val="hybridMultilevel"/>
    <w:tmpl w:val="3738C2FE"/>
    <w:lvl w:ilvl="0" w:tplc="3472585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A6CE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546B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50D13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6E7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8CF6C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D2EAA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E6E7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D6BE5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9E61F17"/>
    <w:multiLevelType w:val="hybridMultilevel"/>
    <w:tmpl w:val="C1C2A592"/>
    <w:lvl w:ilvl="0" w:tplc="6A0813E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489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DE7F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6AF4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B0FB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F822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231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5427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B2CD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B4D56C2"/>
    <w:multiLevelType w:val="hybridMultilevel"/>
    <w:tmpl w:val="4FE697D0"/>
    <w:lvl w:ilvl="0" w:tplc="4A3AEB56">
      <w:start w:val="1"/>
      <w:numFmt w:val="decimal"/>
      <w:lvlText w:val="%1."/>
      <w:lvlJc w:val="left"/>
      <w:pPr>
        <w:ind w:left="784"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5" w15:restartNumberingAfterBreak="0">
    <w:nsid w:val="5E507982"/>
    <w:multiLevelType w:val="hybridMultilevel"/>
    <w:tmpl w:val="646AB798"/>
    <w:lvl w:ilvl="0" w:tplc="F76EC550">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36379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050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0D1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6D94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B670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AC2C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40F0C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A7AC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F1A3AA3"/>
    <w:multiLevelType w:val="hybridMultilevel"/>
    <w:tmpl w:val="7DE05BAC"/>
    <w:lvl w:ilvl="0" w:tplc="2822F866">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3C86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3C6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F0D7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4E215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4BC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4892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28DC4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62AA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0162BF"/>
    <w:multiLevelType w:val="hybridMultilevel"/>
    <w:tmpl w:val="03089126"/>
    <w:lvl w:ilvl="0" w:tplc="EA8827A8">
      <w:start w:val="1"/>
      <w:numFmt w:val="upperRoman"/>
      <w:pStyle w:val="Nagwek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A6D4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BD2AC1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8AA5D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745B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1449F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8462EB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DDC315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D7C27E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2" w15:restartNumberingAfterBreak="0">
    <w:nsid w:val="6AF57B1B"/>
    <w:multiLevelType w:val="hybridMultilevel"/>
    <w:tmpl w:val="3B0823DC"/>
    <w:lvl w:ilvl="0" w:tplc="1E76FB76">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F6C70C">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44E026">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183972">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AA445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378ADC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3C13B4">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C65E84">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3E3FE6">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D3A1E10"/>
    <w:multiLevelType w:val="multilevel"/>
    <w:tmpl w:val="10CA6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3718A7"/>
    <w:multiLevelType w:val="hybridMultilevel"/>
    <w:tmpl w:val="D30AD7C0"/>
    <w:lvl w:ilvl="0" w:tplc="727C6756">
      <w:start w:val="1"/>
      <w:numFmt w:val="decimal"/>
      <w:lvlText w:val="%1."/>
      <w:lvlJc w:val="left"/>
      <w:pPr>
        <w:ind w:left="4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BEB888">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F85442">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68768C">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683C0C">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F8E67C">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3C6A118">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05B8C">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8C7FB4">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5AD34AD"/>
    <w:multiLevelType w:val="multilevel"/>
    <w:tmpl w:val="1FA6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E5258D"/>
    <w:multiLevelType w:val="hybridMultilevel"/>
    <w:tmpl w:val="12E65D3A"/>
    <w:lvl w:ilvl="0" w:tplc="D7B8636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670CB5"/>
    <w:multiLevelType w:val="hybridMultilevel"/>
    <w:tmpl w:val="5C186826"/>
    <w:lvl w:ilvl="0" w:tplc="D032CD5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1823A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6558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CCE9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46DC8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8852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EBA8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4A92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0423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78B633D"/>
    <w:multiLevelType w:val="multilevel"/>
    <w:tmpl w:val="DA78CAF0"/>
    <w:lvl w:ilvl="0">
      <w:start w:val="1"/>
      <w:numFmt w:val="decimal"/>
      <w:lvlText w:val="%1."/>
      <w:lvlJc w:val="left"/>
      <w:pPr>
        <w:ind w:left="53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start w:val="1"/>
      <w:numFmt w:val="decimal"/>
      <w:lvlText w:val="%1.%2"/>
      <w:lvlJc w:val="left"/>
      <w:pPr>
        <w:ind w:left="94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2">
      <w:start w:val="1"/>
      <w:numFmt w:val="lowerRoman"/>
      <w:lvlText w:val="%3"/>
      <w:lvlJc w:val="left"/>
      <w:pPr>
        <w:ind w:left="1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C66070"/>
    <w:multiLevelType w:val="hybridMultilevel"/>
    <w:tmpl w:val="31A014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39043A"/>
    <w:multiLevelType w:val="hybridMultilevel"/>
    <w:tmpl w:val="9A1A400A"/>
    <w:lvl w:ilvl="0" w:tplc="0E7873B4">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8966201">
    <w:abstractNumId w:val="7"/>
  </w:num>
  <w:num w:numId="2" w16cid:durableId="946156697">
    <w:abstractNumId w:val="15"/>
  </w:num>
  <w:num w:numId="3" w16cid:durableId="1638758895">
    <w:abstractNumId w:val="35"/>
  </w:num>
  <w:num w:numId="4" w16cid:durableId="977146760">
    <w:abstractNumId w:val="1"/>
  </w:num>
  <w:num w:numId="5" w16cid:durableId="15736777">
    <w:abstractNumId w:val="12"/>
  </w:num>
  <w:num w:numId="6" w16cid:durableId="1025448436">
    <w:abstractNumId w:val="17"/>
  </w:num>
  <w:num w:numId="7" w16cid:durableId="1215461019">
    <w:abstractNumId w:val="48"/>
  </w:num>
  <w:num w:numId="8" w16cid:durableId="1689867119">
    <w:abstractNumId w:val="9"/>
  </w:num>
  <w:num w:numId="9" w16cid:durableId="914820769">
    <w:abstractNumId w:val="33"/>
  </w:num>
  <w:num w:numId="10" w16cid:durableId="1796364602">
    <w:abstractNumId w:val="32"/>
  </w:num>
  <w:num w:numId="11" w16cid:durableId="670329675">
    <w:abstractNumId w:val="38"/>
  </w:num>
  <w:num w:numId="12" w16cid:durableId="1483540742">
    <w:abstractNumId w:val="0"/>
  </w:num>
  <w:num w:numId="13" w16cid:durableId="980962873">
    <w:abstractNumId w:val="22"/>
  </w:num>
  <w:num w:numId="14" w16cid:durableId="1146824306">
    <w:abstractNumId w:val="2"/>
  </w:num>
  <w:num w:numId="15" w16cid:durableId="1502308101">
    <w:abstractNumId w:val="30"/>
  </w:num>
  <w:num w:numId="16" w16cid:durableId="688213375">
    <w:abstractNumId w:val="25"/>
  </w:num>
  <w:num w:numId="17" w16cid:durableId="952856924">
    <w:abstractNumId w:val="41"/>
  </w:num>
  <w:num w:numId="18" w16cid:durableId="1855336811">
    <w:abstractNumId w:val="11"/>
  </w:num>
  <w:num w:numId="19" w16cid:durableId="688724753">
    <w:abstractNumId w:val="10"/>
  </w:num>
  <w:num w:numId="20" w16cid:durableId="853568990">
    <w:abstractNumId w:val="8"/>
  </w:num>
  <w:num w:numId="21" w16cid:durableId="1786194617">
    <w:abstractNumId w:val="28"/>
  </w:num>
  <w:num w:numId="22" w16cid:durableId="1014190372">
    <w:abstractNumId w:val="47"/>
  </w:num>
  <w:num w:numId="23" w16cid:durableId="936450996">
    <w:abstractNumId w:val="5"/>
  </w:num>
  <w:num w:numId="24" w16cid:durableId="1680110573">
    <w:abstractNumId w:val="51"/>
  </w:num>
  <w:num w:numId="25" w16cid:durableId="1386834248">
    <w:abstractNumId w:val="19"/>
  </w:num>
  <w:num w:numId="26" w16cid:durableId="1972830445">
    <w:abstractNumId w:val="23"/>
  </w:num>
  <w:num w:numId="27" w16cid:durableId="973412835">
    <w:abstractNumId w:val="18"/>
  </w:num>
  <w:num w:numId="28" w16cid:durableId="1184052730">
    <w:abstractNumId w:val="3"/>
  </w:num>
  <w:num w:numId="29" w16cid:durableId="148905538">
    <w:abstractNumId w:val="42"/>
  </w:num>
  <w:num w:numId="30" w16cid:durableId="555550349">
    <w:abstractNumId w:val="45"/>
  </w:num>
  <w:num w:numId="31" w16cid:durableId="1019426104">
    <w:abstractNumId w:val="31"/>
  </w:num>
  <w:num w:numId="32" w16cid:durableId="118036437">
    <w:abstractNumId w:val="36"/>
  </w:num>
  <w:num w:numId="33" w16cid:durableId="257569951">
    <w:abstractNumId w:val="16"/>
  </w:num>
  <w:num w:numId="34" w16cid:durableId="780993844">
    <w:abstractNumId w:val="52"/>
  </w:num>
  <w:num w:numId="35" w16cid:durableId="1663579018">
    <w:abstractNumId w:val="34"/>
  </w:num>
  <w:num w:numId="36" w16cid:durableId="2048332599">
    <w:abstractNumId w:val="26"/>
  </w:num>
  <w:num w:numId="37" w16cid:durableId="2073384313">
    <w:abstractNumId w:val="49"/>
  </w:num>
  <w:num w:numId="38" w16cid:durableId="915363640">
    <w:abstractNumId w:val="27"/>
  </w:num>
  <w:num w:numId="39" w16cid:durableId="1723213205">
    <w:abstractNumId w:val="4"/>
  </w:num>
  <w:num w:numId="40" w16cid:durableId="1554344838">
    <w:abstractNumId w:val="39"/>
  </w:num>
  <w:num w:numId="41" w16cid:durableId="2138638761">
    <w:abstractNumId w:val="24"/>
  </w:num>
  <w:num w:numId="42" w16cid:durableId="864907107">
    <w:abstractNumId w:val="50"/>
  </w:num>
  <w:num w:numId="43" w16cid:durableId="15355055">
    <w:abstractNumId w:val="40"/>
  </w:num>
  <w:num w:numId="44" w16cid:durableId="292179916">
    <w:abstractNumId w:val="29"/>
  </w:num>
  <w:num w:numId="45" w16cid:durableId="2076050326">
    <w:abstractNumId w:val="21"/>
  </w:num>
  <w:num w:numId="46" w16cid:durableId="1541236447">
    <w:abstractNumId w:val="44"/>
  </w:num>
  <w:num w:numId="47" w16cid:durableId="72315247">
    <w:abstractNumId w:val="13"/>
  </w:num>
  <w:num w:numId="48" w16cid:durableId="1292323382">
    <w:abstractNumId w:val="37"/>
  </w:num>
  <w:num w:numId="49" w16cid:durableId="743067080">
    <w:abstractNumId w:val="6"/>
  </w:num>
  <w:num w:numId="50" w16cid:durableId="1598978712">
    <w:abstractNumId w:val="43"/>
  </w:num>
  <w:num w:numId="51" w16cid:durableId="2071422656">
    <w:abstractNumId w:val="46"/>
  </w:num>
  <w:num w:numId="52" w16cid:durableId="1774933812">
    <w:abstractNumId w:val="20"/>
  </w:num>
  <w:num w:numId="53" w16cid:durableId="719667164">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B50"/>
    <w:rsid w:val="000140F2"/>
    <w:rsid w:val="00027AD1"/>
    <w:rsid w:val="00054AEF"/>
    <w:rsid w:val="00066AED"/>
    <w:rsid w:val="000715C8"/>
    <w:rsid w:val="000748F8"/>
    <w:rsid w:val="00082714"/>
    <w:rsid w:val="000904AB"/>
    <w:rsid w:val="000967E8"/>
    <w:rsid w:val="000A02F6"/>
    <w:rsid w:val="000C7A2B"/>
    <w:rsid w:val="000D18CD"/>
    <w:rsid w:val="000D4AD3"/>
    <w:rsid w:val="000D50A6"/>
    <w:rsid w:val="000D7CAF"/>
    <w:rsid w:val="000F71A9"/>
    <w:rsid w:val="001020A9"/>
    <w:rsid w:val="00107765"/>
    <w:rsid w:val="00112351"/>
    <w:rsid w:val="001138C2"/>
    <w:rsid w:val="00126ABC"/>
    <w:rsid w:val="001307CA"/>
    <w:rsid w:val="00136801"/>
    <w:rsid w:val="0014444A"/>
    <w:rsid w:val="00147AC0"/>
    <w:rsid w:val="00191BAD"/>
    <w:rsid w:val="00196D2B"/>
    <w:rsid w:val="00197654"/>
    <w:rsid w:val="001B31A3"/>
    <w:rsid w:val="001C09C1"/>
    <w:rsid w:val="001C3365"/>
    <w:rsid w:val="001D63C2"/>
    <w:rsid w:val="001F360E"/>
    <w:rsid w:val="001F6E2B"/>
    <w:rsid w:val="0020700B"/>
    <w:rsid w:val="00227422"/>
    <w:rsid w:val="00237DF2"/>
    <w:rsid w:val="002711BE"/>
    <w:rsid w:val="00284670"/>
    <w:rsid w:val="00294887"/>
    <w:rsid w:val="002B2F8F"/>
    <w:rsid w:val="002D5F59"/>
    <w:rsid w:val="002E0C84"/>
    <w:rsid w:val="002F60E2"/>
    <w:rsid w:val="003147B6"/>
    <w:rsid w:val="00327ED9"/>
    <w:rsid w:val="0034453C"/>
    <w:rsid w:val="003802AD"/>
    <w:rsid w:val="003859B4"/>
    <w:rsid w:val="003C704B"/>
    <w:rsid w:val="003C7A39"/>
    <w:rsid w:val="00413EB5"/>
    <w:rsid w:val="0043235C"/>
    <w:rsid w:val="0043259E"/>
    <w:rsid w:val="00437D1D"/>
    <w:rsid w:val="004565BF"/>
    <w:rsid w:val="0045734D"/>
    <w:rsid w:val="00461EDB"/>
    <w:rsid w:val="004801C5"/>
    <w:rsid w:val="004808A3"/>
    <w:rsid w:val="00482193"/>
    <w:rsid w:val="004A5500"/>
    <w:rsid w:val="004C2E4E"/>
    <w:rsid w:val="004E4DE9"/>
    <w:rsid w:val="00517A61"/>
    <w:rsid w:val="00520941"/>
    <w:rsid w:val="005230E4"/>
    <w:rsid w:val="005255D6"/>
    <w:rsid w:val="0054745F"/>
    <w:rsid w:val="005528A4"/>
    <w:rsid w:val="005641D1"/>
    <w:rsid w:val="005872AE"/>
    <w:rsid w:val="00596936"/>
    <w:rsid w:val="005A1836"/>
    <w:rsid w:val="005A2242"/>
    <w:rsid w:val="005C63A6"/>
    <w:rsid w:val="005C78A4"/>
    <w:rsid w:val="005D362D"/>
    <w:rsid w:val="005D68F0"/>
    <w:rsid w:val="005E1E91"/>
    <w:rsid w:val="005F4232"/>
    <w:rsid w:val="005F6268"/>
    <w:rsid w:val="005F76C0"/>
    <w:rsid w:val="006026E1"/>
    <w:rsid w:val="006454B6"/>
    <w:rsid w:val="00647770"/>
    <w:rsid w:val="00647B50"/>
    <w:rsid w:val="00672ADD"/>
    <w:rsid w:val="006D51CE"/>
    <w:rsid w:val="006D67D2"/>
    <w:rsid w:val="006E3EB0"/>
    <w:rsid w:val="006F20D7"/>
    <w:rsid w:val="00707C29"/>
    <w:rsid w:val="00712BC1"/>
    <w:rsid w:val="00717AEA"/>
    <w:rsid w:val="007255B7"/>
    <w:rsid w:val="0073141C"/>
    <w:rsid w:val="0073476E"/>
    <w:rsid w:val="00761808"/>
    <w:rsid w:val="00762F58"/>
    <w:rsid w:val="00764D63"/>
    <w:rsid w:val="00766986"/>
    <w:rsid w:val="0076780E"/>
    <w:rsid w:val="00776ECA"/>
    <w:rsid w:val="007A4912"/>
    <w:rsid w:val="007B5C0E"/>
    <w:rsid w:val="007C0E5E"/>
    <w:rsid w:val="007D3C81"/>
    <w:rsid w:val="007D3D9C"/>
    <w:rsid w:val="007F283A"/>
    <w:rsid w:val="00861E75"/>
    <w:rsid w:val="008657D9"/>
    <w:rsid w:val="00885099"/>
    <w:rsid w:val="00885287"/>
    <w:rsid w:val="008A4210"/>
    <w:rsid w:val="008F6EA0"/>
    <w:rsid w:val="008F778B"/>
    <w:rsid w:val="00917AAC"/>
    <w:rsid w:val="00926629"/>
    <w:rsid w:val="00934B4A"/>
    <w:rsid w:val="009533E1"/>
    <w:rsid w:val="00957236"/>
    <w:rsid w:val="0096403F"/>
    <w:rsid w:val="00967409"/>
    <w:rsid w:val="00970A76"/>
    <w:rsid w:val="00976BB6"/>
    <w:rsid w:val="00977255"/>
    <w:rsid w:val="009C2BBC"/>
    <w:rsid w:val="009E0F8C"/>
    <w:rsid w:val="009F1142"/>
    <w:rsid w:val="00A37863"/>
    <w:rsid w:val="00A45AC0"/>
    <w:rsid w:val="00A54264"/>
    <w:rsid w:val="00A71037"/>
    <w:rsid w:val="00A75C5A"/>
    <w:rsid w:val="00A82FCF"/>
    <w:rsid w:val="00A85167"/>
    <w:rsid w:val="00AC2A6D"/>
    <w:rsid w:val="00AD2F89"/>
    <w:rsid w:val="00AF14D7"/>
    <w:rsid w:val="00AF15FA"/>
    <w:rsid w:val="00B026C6"/>
    <w:rsid w:val="00B03155"/>
    <w:rsid w:val="00B31416"/>
    <w:rsid w:val="00B34354"/>
    <w:rsid w:val="00B43DE3"/>
    <w:rsid w:val="00B4645E"/>
    <w:rsid w:val="00B60FD2"/>
    <w:rsid w:val="00BC3515"/>
    <w:rsid w:val="00BD5104"/>
    <w:rsid w:val="00C00E10"/>
    <w:rsid w:val="00C214EC"/>
    <w:rsid w:val="00C23692"/>
    <w:rsid w:val="00C25015"/>
    <w:rsid w:val="00C31D87"/>
    <w:rsid w:val="00C34B51"/>
    <w:rsid w:val="00C60ACF"/>
    <w:rsid w:val="00C94CE6"/>
    <w:rsid w:val="00CD21B1"/>
    <w:rsid w:val="00CD50C7"/>
    <w:rsid w:val="00D035B5"/>
    <w:rsid w:val="00D104ED"/>
    <w:rsid w:val="00D15DC1"/>
    <w:rsid w:val="00D50A8F"/>
    <w:rsid w:val="00D61BD8"/>
    <w:rsid w:val="00D670C2"/>
    <w:rsid w:val="00D67486"/>
    <w:rsid w:val="00D72843"/>
    <w:rsid w:val="00D7695C"/>
    <w:rsid w:val="00D77890"/>
    <w:rsid w:val="00DA524E"/>
    <w:rsid w:val="00DD5EE5"/>
    <w:rsid w:val="00DF0AE5"/>
    <w:rsid w:val="00E72649"/>
    <w:rsid w:val="00E75463"/>
    <w:rsid w:val="00E94885"/>
    <w:rsid w:val="00E95517"/>
    <w:rsid w:val="00E96031"/>
    <w:rsid w:val="00EC46BD"/>
    <w:rsid w:val="00ED2B2E"/>
    <w:rsid w:val="00EF556B"/>
    <w:rsid w:val="00F15BDD"/>
    <w:rsid w:val="00F22B14"/>
    <w:rsid w:val="00F36B2C"/>
    <w:rsid w:val="00F53148"/>
    <w:rsid w:val="00F53DA1"/>
    <w:rsid w:val="00F80FF7"/>
    <w:rsid w:val="00F8733D"/>
    <w:rsid w:val="00F9459A"/>
    <w:rsid w:val="00F94CBB"/>
    <w:rsid w:val="00F96DC3"/>
    <w:rsid w:val="00FB79EF"/>
    <w:rsid w:val="00FF7B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31ED88B"/>
  <w15:docId w15:val="{76BA48C5-4A32-4468-87D0-FD1A7B0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71" w:lineRule="auto"/>
      <w:ind w:left="1335" w:right="1328"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numPr>
        <w:numId w:val="11"/>
      </w:numPr>
      <w:spacing w:after="177" w:line="269" w:lineRule="auto"/>
      <w:ind w:left="10" w:hanging="10"/>
      <w:jc w:val="both"/>
      <w:outlineLvl w:val="0"/>
    </w:pPr>
    <w:rPr>
      <w:rFonts w:ascii="Times New Roman" w:eastAsia="Times New Roman" w:hAnsi="Times New Roman" w:cs="Times New Roman"/>
      <w:b/>
      <w:color w:val="000000"/>
      <w:sz w:val="24"/>
    </w:rPr>
  </w:style>
  <w:style w:type="paragraph" w:styleId="Nagwek2">
    <w:name w:val="heading 2"/>
    <w:basedOn w:val="Normalny"/>
    <w:next w:val="Normalny"/>
    <w:link w:val="Nagwek2Znak"/>
    <w:uiPriority w:val="9"/>
    <w:semiHidden/>
    <w:unhideWhenUsed/>
    <w:qFormat/>
    <w:rsid w:val="000D50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E96031"/>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5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1Znak">
    <w:name w:val="Nagłówek 1 Znak"/>
    <w:link w:val="Nagwek1"/>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ny tekst,Akapit z list¹,Odstavec,zwykły tekst,CW_Lista,Paragraf"/>
    <w:basedOn w:val="Normalny"/>
    <w:link w:val="AkapitzlistZnak"/>
    <w:uiPriority w:val="34"/>
    <w:qFormat/>
    <w:rsid w:val="00112351"/>
    <w:pPr>
      <w:ind w:left="720"/>
      <w:contextualSpacing/>
    </w:pPr>
  </w:style>
  <w:style w:type="character" w:customStyle="1" w:styleId="AkapitzlistZnak">
    <w:name w:val="Akapit z listą Znak"/>
    <w:aliases w:val="normalny tekst Znak,Akapit z list¹ Znak,Odstavec Znak,zwykły tekst Znak,CW_Lista Znak,Paragraf Znak"/>
    <w:link w:val="Akapitzlist"/>
    <w:uiPriority w:val="34"/>
    <w:qFormat/>
    <w:locked/>
    <w:rsid w:val="00E94885"/>
    <w:rPr>
      <w:rFonts w:ascii="Times New Roman" w:eastAsia="Times New Roman" w:hAnsi="Times New Roman" w:cs="Times New Roman"/>
      <w:color w:val="000000"/>
      <w:sz w:val="24"/>
    </w:rPr>
  </w:style>
  <w:style w:type="paragraph" w:customStyle="1" w:styleId="Akapitzlist1">
    <w:name w:val="Akapit z listą1"/>
    <w:basedOn w:val="Normalny"/>
    <w:rsid w:val="00E94885"/>
    <w:pPr>
      <w:suppressAutoHyphens/>
      <w:autoSpaceDN w:val="0"/>
      <w:spacing w:after="200" w:line="276" w:lineRule="auto"/>
      <w:ind w:left="720" w:right="0" w:firstLine="0"/>
      <w:jc w:val="left"/>
      <w:textAlignment w:val="baseline"/>
    </w:pPr>
    <w:rPr>
      <w:rFonts w:ascii="Calibri" w:hAnsi="Calibri"/>
      <w:color w:val="auto"/>
      <w:kern w:val="3"/>
      <w:sz w:val="22"/>
      <w:lang w:eastAsia="en-US"/>
    </w:rPr>
  </w:style>
  <w:style w:type="paragraph" w:styleId="Tekstprzypisudolnego">
    <w:name w:val="footnote text"/>
    <w:basedOn w:val="Normalny"/>
    <w:link w:val="TekstprzypisudolnegoZnak"/>
    <w:semiHidden/>
    <w:unhideWhenUsed/>
    <w:rsid w:val="00E94885"/>
    <w:pPr>
      <w:suppressAutoHyphens/>
      <w:spacing w:after="0" w:line="240" w:lineRule="auto"/>
      <w:ind w:left="0" w:right="0" w:firstLine="0"/>
      <w:jc w:val="left"/>
    </w:pPr>
    <w:rPr>
      <w:color w:val="auto"/>
      <w:sz w:val="20"/>
      <w:szCs w:val="20"/>
    </w:rPr>
  </w:style>
  <w:style w:type="character" w:customStyle="1" w:styleId="TekstprzypisudolnegoZnak">
    <w:name w:val="Tekst przypisu dolnego Znak"/>
    <w:basedOn w:val="Domylnaczcionkaakapitu"/>
    <w:link w:val="Tekstprzypisudolnego"/>
    <w:semiHidden/>
    <w:rsid w:val="00E94885"/>
    <w:rPr>
      <w:rFonts w:ascii="Times New Roman" w:eastAsia="Times New Roman" w:hAnsi="Times New Roman" w:cs="Times New Roman"/>
      <w:sz w:val="20"/>
      <w:szCs w:val="20"/>
    </w:rPr>
  </w:style>
  <w:style w:type="character" w:styleId="Odwoanieprzypisudolnego">
    <w:name w:val="footnote reference"/>
    <w:basedOn w:val="Domylnaczcionkaakapitu"/>
    <w:semiHidden/>
    <w:unhideWhenUsed/>
    <w:rsid w:val="00E94885"/>
    <w:rPr>
      <w:vertAlign w:val="superscript"/>
    </w:rPr>
  </w:style>
  <w:style w:type="character" w:styleId="Odwoaniedokomentarza">
    <w:name w:val="annotation reference"/>
    <w:basedOn w:val="Domylnaczcionkaakapitu"/>
    <w:uiPriority w:val="99"/>
    <w:semiHidden/>
    <w:unhideWhenUsed/>
    <w:rsid w:val="00A54264"/>
    <w:rPr>
      <w:sz w:val="16"/>
      <w:szCs w:val="16"/>
    </w:rPr>
  </w:style>
  <w:style w:type="paragraph" w:styleId="Tekstkomentarza">
    <w:name w:val="annotation text"/>
    <w:basedOn w:val="Normalny"/>
    <w:link w:val="TekstkomentarzaZnak"/>
    <w:uiPriority w:val="99"/>
    <w:unhideWhenUsed/>
    <w:rsid w:val="00A54264"/>
    <w:pPr>
      <w:spacing w:line="240" w:lineRule="auto"/>
    </w:pPr>
    <w:rPr>
      <w:sz w:val="20"/>
      <w:szCs w:val="20"/>
    </w:rPr>
  </w:style>
  <w:style w:type="character" w:customStyle="1" w:styleId="TekstkomentarzaZnak">
    <w:name w:val="Tekst komentarza Znak"/>
    <w:basedOn w:val="Domylnaczcionkaakapitu"/>
    <w:link w:val="Tekstkomentarza"/>
    <w:uiPriority w:val="99"/>
    <w:rsid w:val="00A54264"/>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A54264"/>
    <w:rPr>
      <w:b/>
      <w:bCs/>
    </w:rPr>
  </w:style>
  <w:style w:type="character" w:customStyle="1" w:styleId="TematkomentarzaZnak">
    <w:name w:val="Temat komentarza Znak"/>
    <w:basedOn w:val="TekstkomentarzaZnak"/>
    <w:link w:val="Tematkomentarza"/>
    <w:uiPriority w:val="99"/>
    <w:semiHidden/>
    <w:rsid w:val="00A54264"/>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A542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4264"/>
    <w:rPr>
      <w:rFonts w:ascii="Segoe UI" w:eastAsia="Times New Roman" w:hAnsi="Segoe UI" w:cs="Segoe UI"/>
      <w:color w:val="000000"/>
      <w:sz w:val="18"/>
      <w:szCs w:val="18"/>
    </w:rPr>
  </w:style>
  <w:style w:type="paragraph" w:styleId="Nagwek">
    <w:name w:val="header"/>
    <w:basedOn w:val="Normalny"/>
    <w:link w:val="NagwekZnak"/>
    <w:uiPriority w:val="99"/>
    <w:unhideWhenUsed/>
    <w:rsid w:val="001020A9"/>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qFormat/>
    <w:rsid w:val="001020A9"/>
    <w:rPr>
      <w:rFonts w:eastAsiaTheme="minorHAnsi"/>
      <w:lang w:eastAsia="en-US"/>
    </w:rPr>
  </w:style>
  <w:style w:type="character" w:customStyle="1" w:styleId="markedcontent">
    <w:name w:val="markedcontent"/>
    <w:basedOn w:val="Domylnaczcionkaakapitu"/>
    <w:rsid w:val="001020A9"/>
  </w:style>
  <w:style w:type="table" w:styleId="Tabela-Siatka">
    <w:name w:val="Table Grid"/>
    <w:basedOn w:val="Standardowy"/>
    <w:uiPriority w:val="39"/>
    <w:rsid w:val="001020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1020A9"/>
    <w:pPr>
      <w:suppressAutoHyphens/>
      <w:spacing w:after="0" w:line="240" w:lineRule="auto"/>
      <w:textAlignment w:val="baseline"/>
    </w:pPr>
    <w:rPr>
      <w:rFonts w:eastAsiaTheme="minorHAnsi" w:cs="Times New Roman"/>
      <w:lang w:eastAsia="en-US"/>
    </w:rPr>
  </w:style>
  <w:style w:type="character" w:customStyle="1" w:styleId="BodyTextZnak">
    <w:name w:val="Body Text Znak"/>
    <w:link w:val="Tekstpodstawowy1"/>
    <w:qFormat/>
    <w:rsid w:val="001020A9"/>
    <w:rPr>
      <w:rFonts w:ascii="Century Gothic" w:eastAsia="Arial" w:hAnsi="Century Gothic" w:cs="Calibri"/>
      <w:b/>
      <w:bCs/>
      <w:color w:val="000000"/>
      <w:sz w:val="20"/>
      <w:szCs w:val="20"/>
      <w:lang w:eastAsia="ja-JP"/>
    </w:rPr>
  </w:style>
  <w:style w:type="paragraph" w:customStyle="1" w:styleId="Tekstpodstawowy1">
    <w:name w:val="Tekst podstawowy1"/>
    <w:basedOn w:val="Normalny"/>
    <w:link w:val="BodyTextZnak"/>
    <w:autoRedefine/>
    <w:qFormat/>
    <w:rsid w:val="001020A9"/>
    <w:pPr>
      <w:numPr>
        <w:numId w:val="21"/>
      </w:numPr>
      <w:tabs>
        <w:tab w:val="left" w:pos="426"/>
      </w:tabs>
      <w:spacing w:before="80" w:after="80" w:line="360" w:lineRule="auto"/>
      <w:ind w:left="426" w:right="0" w:hanging="142"/>
    </w:pPr>
    <w:rPr>
      <w:rFonts w:ascii="Century Gothic" w:eastAsia="Arial" w:hAnsi="Century Gothic" w:cs="Calibri"/>
      <w:b/>
      <w:bCs/>
      <w:sz w:val="20"/>
      <w:szCs w:val="20"/>
      <w:lang w:eastAsia="ja-JP"/>
    </w:rPr>
  </w:style>
  <w:style w:type="paragraph" w:styleId="NormalnyWeb">
    <w:name w:val="Normal (Web)"/>
    <w:basedOn w:val="Normalny"/>
    <w:semiHidden/>
    <w:rsid w:val="00147AC0"/>
    <w:pPr>
      <w:spacing w:before="100" w:beforeAutospacing="1" w:after="100" w:afterAutospacing="1" w:line="240" w:lineRule="auto"/>
      <w:ind w:left="0" w:right="0" w:firstLine="0"/>
      <w:jc w:val="left"/>
    </w:pPr>
    <w:rPr>
      <w:color w:val="auto"/>
      <w:szCs w:val="24"/>
    </w:rPr>
  </w:style>
  <w:style w:type="character" w:styleId="Pogrubienie">
    <w:name w:val="Strong"/>
    <w:basedOn w:val="Domylnaczcionkaakapitu"/>
    <w:uiPriority w:val="22"/>
    <w:qFormat/>
    <w:rsid w:val="00970A76"/>
    <w:rPr>
      <w:b/>
      <w:bCs/>
    </w:rPr>
  </w:style>
  <w:style w:type="character" w:styleId="Hipercze">
    <w:name w:val="Hyperlink"/>
    <w:uiPriority w:val="99"/>
    <w:unhideWhenUsed/>
    <w:rsid w:val="002E0C84"/>
    <w:rPr>
      <w:color w:val="0563C1"/>
      <w:u w:val="single"/>
    </w:rPr>
  </w:style>
  <w:style w:type="paragraph" w:styleId="Tekstpodstawowy">
    <w:name w:val="Body Text"/>
    <w:basedOn w:val="Normalny"/>
    <w:link w:val="TekstpodstawowyZnak"/>
    <w:uiPriority w:val="99"/>
    <w:unhideWhenUsed/>
    <w:rsid w:val="002E0C84"/>
    <w:pPr>
      <w:spacing w:after="120" w:line="276" w:lineRule="auto"/>
      <w:ind w:left="0" w:right="0" w:firstLine="0"/>
      <w:jc w:val="left"/>
    </w:pPr>
    <w:rPr>
      <w:rFonts w:ascii="Calibri" w:eastAsia="Calibri" w:hAnsi="Calibri"/>
      <w:color w:val="auto"/>
      <w:sz w:val="22"/>
      <w:lang w:eastAsia="en-US"/>
    </w:rPr>
  </w:style>
  <w:style w:type="character" w:customStyle="1" w:styleId="TekstpodstawowyZnak">
    <w:name w:val="Tekst podstawowy Znak"/>
    <w:basedOn w:val="Domylnaczcionkaakapitu"/>
    <w:link w:val="Tekstpodstawowy"/>
    <w:uiPriority w:val="99"/>
    <w:rsid w:val="002E0C84"/>
    <w:rPr>
      <w:rFonts w:ascii="Calibri" w:eastAsia="Calibri" w:hAnsi="Calibri" w:cs="Times New Roman"/>
      <w:lang w:eastAsia="en-US"/>
    </w:rPr>
  </w:style>
  <w:style w:type="character" w:customStyle="1" w:styleId="ng-binding">
    <w:name w:val="ng-binding"/>
    <w:basedOn w:val="Domylnaczcionkaakapitu"/>
    <w:rsid w:val="002E0C84"/>
  </w:style>
  <w:style w:type="character" w:customStyle="1" w:styleId="Nagwek3Znak">
    <w:name w:val="Nagłówek 3 Znak"/>
    <w:basedOn w:val="Domylnaczcionkaakapitu"/>
    <w:link w:val="Nagwek3"/>
    <w:uiPriority w:val="9"/>
    <w:rsid w:val="00E96031"/>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semiHidden/>
    <w:rsid w:val="000D50A6"/>
    <w:rPr>
      <w:rFonts w:asciiTheme="majorHAnsi" w:eastAsiaTheme="majorEastAsia" w:hAnsiTheme="majorHAnsi" w:cstheme="majorBidi"/>
      <w:color w:val="2F5496" w:themeColor="accent1" w:themeShade="BF"/>
      <w:sz w:val="26"/>
      <w:szCs w:val="26"/>
    </w:rPr>
  </w:style>
  <w:style w:type="table" w:customStyle="1" w:styleId="Tabela-Siatka1">
    <w:name w:val="Tabela - Siatka1"/>
    <w:basedOn w:val="Standardowy"/>
    <w:next w:val="Tabela-Siatka"/>
    <w:uiPriority w:val="39"/>
    <w:rsid w:val="000D50A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FB79E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75993">
      <w:bodyDiv w:val="1"/>
      <w:marLeft w:val="0"/>
      <w:marRight w:val="0"/>
      <w:marTop w:val="0"/>
      <w:marBottom w:val="0"/>
      <w:divBdr>
        <w:top w:val="none" w:sz="0" w:space="0" w:color="auto"/>
        <w:left w:val="none" w:sz="0" w:space="0" w:color="auto"/>
        <w:bottom w:val="none" w:sz="0" w:space="0" w:color="auto"/>
        <w:right w:val="none" w:sz="0" w:space="0" w:color="auto"/>
      </w:divBdr>
    </w:div>
    <w:div w:id="1140919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dnbk@gumed.edu.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faktury@gumed.edu.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nbk@gumed.ed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nbk@gumed.edu.pl" TargetMode="External"/><Relationship Id="rId23" Type="http://schemas.openxmlformats.org/officeDocument/2006/relationships/fontTable" Target="fontTable.xml"/><Relationship Id="rId10" Type="http://schemas.openxmlformats.org/officeDocument/2006/relationships/hyperlink" Target="https://bazakonkurencyjnosci.funduszeeuropejskie.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dnbk@gumed.edu.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69357-1B1A-498B-807D-045E8B3B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8756</Words>
  <Characters>52536</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Grupińska</dc:creator>
  <cp:keywords/>
  <cp:lastModifiedBy>Ewelina Zawroska</cp:lastModifiedBy>
  <cp:revision>3</cp:revision>
  <cp:lastPrinted>2025-09-15T06:35:00Z</cp:lastPrinted>
  <dcterms:created xsi:type="dcterms:W3CDTF">2026-02-05T09:22:00Z</dcterms:created>
  <dcterms:modified xsi:type="dcterms:W3CDTF">2026-02-05T09:32:00Z</dcterms:modified>
</cp:coreProperties>
</file>